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4AE8BCC8"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28595A">
        <w:rPr>
          <w:b/>
          <w:sz w:val="36"/>
        </w:rPr>
        <w:t>Bomba</w:t>
      </w:r>
      <w:r w:rsidR="005F1B1B">
        <w:rPr>
          <w:b/>
          <w:sz w:val="36"/>
        </w:rPr>
        <w:t xml:space="preserve"> de aire </w:t>
      </w:r>
      <w:r w:rsidR="0028595A">
        <w:rPr>
          <w:b/>
          <w:sz w:val="36"/>
        </w:rPr>
        <w:t>D 300</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7A9FD9DE" w:rsidR="005A3D08" w:rsidRDefault="006F24B3">
      <w:pPr>
        <w:spacing w:after="18" w:line="259" w:lineRule="auto"/>
        <w:ind w:left="0" w:right="8" w:firstLine="0"/>
        <w:jc w:val="left"/>
      </w:pPr>
      <w:r>
        <w:rPr>
          <w:b/>
        </w:rPr>
        <w:t xml:space="preserve"> </w:t>
      </w:r>
    </w:p>
    <w:p w14:paraId="5E8BF663" w14:textId="0D11C392" w:rsidR="005A3D08" w:rsidRDefault="00FA3F0B">
      <w:pPr>
        <w:spacing w:after="14" w:line="264" w:lineRule="auto"/>
        <w:ind w:left="-5" w:right="8" w:hanging="10"/>
        <w:jc w:val="left"/>
      </w:pPr>
      <w:r>
        <w:rPr>
          <w:noProof/>
          <w:sz w:val="22"/>
          <w:lang w:val="es-MX" w:eastAsia="es-MX"/>
        </w:rPr>
        <mc:AlternateContent>
          <mc:Choice Requires="wpg">
            <w:drawing>
              <wp:anchor distT="0" distB="0" distL="114300" distR="114300" simplePos="0" relativeHeight="251662336" behindDoc="0" locked="0" layoutInCell="1" allowOverlap="1" wp14:anchorId="0CFA9CB1" wp14:editId="689503D6">
                <wp:simplePos x="0" y="0"/>
                <wp:positionH relativeFrom="margin">
                  <wp:align>right</wp:align>
                </wp:positionH>
                <wp:positionV relativeFrom="paragraph">
                  <wp:posOffset>63820</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6"/>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7"/>
                          <a:stretch>
                            <a:fillRect/>
                          </a:stretch>
                        </pic:blipFill>
                        <pic:spPr>
                          <a:xfrm>
                            <a:off x="520700" y="0"/>
                            <a:ext cx="381000" cy="304165"/>
                          </a:xfrm>
                          <a:prstGeom prst="rect">
                            <a:avLst/>
                          </a:prstGeom>
                        </pic:spPr>
                      </pic:pic>
                    </wpg:wgp>
                  </a:graphicData>
                </a:graphic>
              </wp:anchor>
            </w:drawing>
          </mc:Choice>
          <mc:Fallback>
            <w:pict>
              <v:group w14:anchorId="6F13BC73" id="Group 5910" o:spid="_x0000_s1026" style="position:absolute;margin-left:19.8pt;margin-top:5.0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8"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9" o:title=""/>
                </v:shape>
                <w10:wrap type="through" anchorx="margin"/>
              </v:group>
            </w:pict>
          </mc:Fallback>
        </mc:AlternateContent>
      </w:r>
      <w:r w:rsidR="009E0AC7">
        <w:rPr>
          <w:b/>
        </w:rPr>
        <w:t>Potentes y silenciosas</w:t>
      </w:r>
      <w:r w:rsidR="006F24B3">
        <w:rPr>
          <w:b/>
        </w:rPr>
        <w:t xml:space="preserve">. </w:t>
      </w:r>
    </w:p>
    <w:p w14:paraId="75D6BBD6" w14:textId="1562F00F" w:rsidR="00A417E9" w:rsidRDefault="00A417E9">
      <w:pPr>
        <w:spacing w:after="5"/>
        <w:ind w:left="0" w:right="3" w:firstLine="0"/>
        <w:rPr>
          <w:noProof/>
        </w:rPr>
      </w:pPr>
    </w:p>
    <w:p w14:paraId="2753E763" w14:textId="4B4AFB71" w:rsidR="00A52680" w:rsidRDefault="00AE6A8B">
      <w:pPr>
        <w:spacing w:after="5"/>
        <w:ind w:left="0" w:right="3" w:firstLine="0"/>
        <w:rPr>
          <w:b/>
        </w:rPr>
      </w:pPr>
      <w:r w:rsidRPr="00B92662">
        <w:rPr>
          <w:b/>
          <w:noProof/>
          <w:lang w:val="es-MX" w:eastAsia="es-MX"/>
        </w:rPr>
        <w:drawing>
          <wp:anchor distT="0" distB="0" distL="114300" distR="114300" simplePos="0" relativeHeight="251659264" behindDoc="0" locked="0" layoutInCell="1" allowOverlap="0" wp14:anchorId="50E5845A" wp14:editId="1E251F1B">
            <wp:simplePos x="0" y="0"/>
            <wp:positionH relativeFrom="margin">
              <wp:align>right</wp:align>
            </wp:positionH>
            <wp:positionV relativeFrom="paragraph">
              <wp:posOffset>29210</wp:posOffset>
            </wp:positionV>
            <wp:extent cx="2345690" cy="192405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rotWithShape="1">
                    <a:blip r:embed="rId10" cstate="print">
                      <a:extLst>
                        <a:ext uri="{28A0092B-C50C-407E-A947-70E740481C1C}">
                          <a14:useLocalDpi xmlns:a14="http://schemas.microsoft.com/office/drawing/2010/main" val="0"/>
                        </a:ext>
                      </a:extLst>
                    </a:blip>
                    <a:srcRect t="14439" b="11166"/>
                    <a:stretch/>
                  </pic:blipFill>
                  <pic:spPr bwMode="auto">
                    <a:xfrm>
                      <a:off x="0" y="0"/>
                      <a:ext cx="2345690" cy="192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2680">
        <w:t>La bomba</w:t>
      </w:r>
      <w:r w:rsidR="009E0AC7">
        <w:t xml:space="preserve"> de aire </w:t>
      </w:r>
      <w:r w:rsidR="00712BB9" w:rsidRPr="00B92662">
        <w:rPr>
          <w:b/>
        </w:rPr>
        <w:t xml:space="preserve">BOYU </w:t>
      </w:r>
      <w:r w:rsidR="00A52680">
        <w:rPr>
          <w:b/>
        </w:rPr>
        <w:t xml:space="preserve">D300 </w:t>
      </w:r>
      <w:r w:rsidR="00A52680" w:rsidRPr="00A52680">
        <w:t>es la solución ideal</w:t>
      </w:r>
      <w:r>
        <w:t xml:space="preserve"> para airear su acuario o recipiente con peces sin depender necesariamente de una</w:t>
      </w:r>
      <w:r w:rsidR="001E46A4">
        <w:t xml:space="preserve"> toma de corriente. </w:t>
      </w:r>
      <w:r>
        <w:t>Gracias a su batería interior recargable, este aireador ofrece</w:t>
      </w:r>
      <w:r w:rsidR="0085536F">
        <w:t>rá</w:t>
      </w:r>
      <w:r>
        <w:t xml:space="preserve"> una gran autonomía de trabajo con un</w:t>
      </w:r>
      <w:r w:rsidR="0085536F">
        <w:t xml:space="preserve"> breve</w:t>
      </w:r>
      <w:r>
        <w:t xml:space="preserve"> período de carga.</w:t>
      </w:r>
      <w:r w:rsidR="001E46A4">
        <w:t xml:space="preserve"> </w:t>
      </w:r>
      <w:r>
        <w:t>Resulta ideal para resolver una situación de interrupción de la corriente eléctrica, para transportar a sus peces o para actividades de p</w:t>
      </w:r>
      <w:r w:rsidR="001E46A4">
        <w:t xml:space="preserve">esca. </w:t>
      </w:r>
      <w:r w:rsidR="0085536F">
        <w:t>Su acabado es sobrio aunque</w:t>
      </w:r>
      <w:r>
        <w:t xml:space="preserve"> lleno de calidad, ya que su carcasa está fabricada en plástico ABS, su cámara de</w:t>
      </w:r>
      <w:r w:rsidR="0085536F">
        <w:t xml:space="preserve"> impulsión</w:t>
      </w:r>
      <w:r>
        <w:t xml:space="preserve"> </w:t>
      </w:r>
      <w:r w:rsidR="00534F28">
        <w:t xml:space="preserve">de </w:t>
      </w:r>
      <w:r>
        <w:t xml:space="preserve">aire está </w:t>
      </w:r>
      <w:r w:rsidR="0085536F">
        <w:t xml:space="preserve">elaborada </w:t>
      </w:r>
      <w:r>
        <w:t>con un</w:t>
      </w:r>
      <w:r w:rsidR="0085536F">
        <w:t xml:space="preserve"> compuesto macro-molecular </w:t>
      </w:r>
      <w:r w:rsidR="00B66EAE">
        <w:t xml:space="preserve">altamente resistente </w:t>
      </w:r>
      <w:r w:rsidR="0085536F">
        <w:t xml:space="preserve">y la membrana está inyectada con un elastómero de poliuretano.  Estas características aportan una alta resistencia mecánica, potencia y durabilidad a este aireador. Posee una </w:t>
      </w:r>
      <w:r w:rsidR="001E46A4">
        <w:t xml:space="preserve">práctica </w:t>
      </w:r>
      <w:r w:rsidR="0085536F">
        <w:t>compuerta abatible que libera un enchufe p</w:t>
      </w:r>
      <w:r w:rsidR="001E46A4">
        <w:t>ara conectarlo de forma directa a una toma de corriente.  De este modo podrá funcionar como un aireador tradicional, aunque no interrumpirá su funcionamiento al quedarse sin suministro eléctrico.</w:t>
      </w:r>
      <w:r w:rsidR="001E46A4" w:rsidRPr="001E46A4">
        <w:t xml:space="preserve"> </w:t>
      </w:r>
      <w:r w:rsidR="001E46A4">
        <w:t>Este dispositivo</w:t>
      </w:r>
      <w:r w:rsidR="009F72AB">
        <w:t xml:space="preserve"> </w:t>
      </w:r>
      <w:r w:rsidR="001E46A4">
        <w:t xml:space="preserve">equipa un motor súper eficiente y libre de lubricantes, que no emitirá excesivo ruido ni vibraciones que puedan estresar a los peces. </w:t>
      </w:r>
      <w:r w:rsidR="00FC64BA">
        <w:t>Además,</w:t>
      </w:r>
      <w:r w:rsidR="009F72AB">
        <w:t xml:space="preserve"> incluye una manguera de aire flexible y una piedra difusora.</w:t>
      </w:r>
    </w:p>
    <w:p w14:paraId="423F8EAC" w14:textId="6E5CDFE9" w:rsidR="00E55574" w:rsidRDefault="00E55574" w:rsidP="00E55574">
      <w:pPr>
        <w:spacing w:after="5"/>
        <w:ind w:left="0" w:right="3" w:firstLine="0"/>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0CF7674E" w14:textId="77777777" w:rsidR="00A958BA" w:rsidRDefault="009F72AB" w:rsidP="00FA3F0B">
            <w:pPr>
              <w:spacing w:after="5"/>
              <w:ind w:left="0" w:right="3" w:firstLine="0"/>
              <w:jc w:val="center"/>
              <w:rPr>
                <w:b/>
                <w:sz w:val="10"/>
              </w:rPr>
            </w:pPr>
            <w:r>
              <w:rPr>
                <w:b/>
                <w:sz w:val="10"/>
              </w:rPr>
              <w:t>Potencia</w:t>
            </w:r>
          </w:p>
          <w:p w14:paraId="4A6DE3B4" w14:textId="626C2CAA" w:rsidR="009F72AB" w:rsidRPr="00C21902" w:rsidRDefault="009F72AB" w:rsidP="00FA3F0B">
            <w:pPr>
              <w:spacing w:after="5"/>
              <w:ind w:left="0" w:right="3" w:firstLine="0"/>
              <w:jc w:val="center"/>
              <w:rPr>
                <w:b/>
                <w:sz w:val="10"/>
              </w:rPr>
            </w:pPr>
            <w:r>
              <w:rPr>
                <w:b/>
                <w:sz w:val="10"/>
              </w:rPr>
              <w:t>(w)</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250FB4C6" w:rsidR="00A958BA" w:rsidRPr="00A958BA" w:rsidRDefault="0028595A" w:rsidP="009A3C33">
            <w:pPr>
              <w:spacing w:after="5"/>
              <w:ind w:left="0" w:right="3" w:firstLine="0"/>
              <w:rPr>
                <w:b/>
                <w:sz w:val="10"/>
              </w:rPr>
            </w:pPr>
            <w:r>
              <w:rPr>
                <w:b/>
                <w:sz w:val="10"/>
              </w:rPr>
              <w:t>D-300</w:t>
            </w:r>
          </w:p>
        </w:tc>
        <w:tc>
          <w:tcPr>
            <w:tcW w:w="903" w:type="dxa"/>
          </w:tcPr>
          <w:p w14:paraId="061CACB0" w14:textId="5E29A899" w:rsidR="00A958BA" w:rsidRPr="00C21902" w:rsidRDefault="0028595A" w:rsidP="009F657C">
            <w:pPr>
              <w:spacing w:after="5"/>
              <w:ind w:left="0" w:right="3" w:firstLine="0"/>
              <w:jc w:val="center"/>
              <w:rPr>
                <w:sz w:val="10"/>
              </w:rPr>
            </w:pPr>
            <w:r>
              <w:rPr>
                <w:sz w:val="10"/>
              </w:rPr>
              <w:t>AC/100/240</w:t>
            </w:r>
            <w:r w:rsidR="00A958BA" w:rsidRPr="00C21902">
              <w:rPr>
                <w:sz w:val="10"/>
              </w:rPr>
              <w:t>v</w:t>
            </w:r>
          </w:p>
        </w:tc>
        <w:tc>
          <w:tcPr>
            <w:tcW w:w="708" w:type="dxa"/>
          </w:tcPr>
          <w:p w14:paraId="31FA186A" w14:textId="7BC74DCA" w:rsidR="00A958BA" w:rsidRPr="00C21902" w:rsidRDefault="00A958BA" w:rsidP="009F657C">
            <w:pPr>
              <w:spacing w:after="5"/>
              <w:ind w:left="0" w:right="3" w:firstLine="0"/>
              <w:jc w:val="center"/>
              <w:rPr>
                <w:sz w:val="10"/>
              </w:rPr>
            </w:pPr>
            <w:r w:rsidRPr="00C21902">
              <w:rPr>
                <w:sz w:val="10"/>
              </w:rPr>
              <w:t>50/60 Hz</w:t>
            </w:r>
          </w:p>
        </w:tc>
        <w:tc>
          <w:tcPr>
            <w:tcW w:w="709" w:type="dxa"/>
          </w:tcPr>
          <w:p w14:paraId="62876C2E" w14:textId="2BEEC453" w:rsidR="00A958BA" w:rsidRPr="00C21902" w:rsidRDefault="0028595A" w:rsidP="009F657C">
            <w:pPr>
              <w:spacing w:after="5"/>
              <w:ind w:left="0" w:right="3" w:firstLine="0"/>
              <w:jc w:val="center"/>
              <w:rPr>
                <w:sz w:val="10"/>
              </w:rPr>
            </w:pPr>
            <w:r>
              <w:rPr>
                <w:sz w:val="10"/>
              </w:rPr>
              <w:t>0.4</w:t>
            </w:r>
            <w:r w:rsidR="00A958BA" w:rsidRPr="00C21902">
              <w:rPr>
                <w:sz w:val="10"/>
              </w:rPr>
              <w:t>w</w:t>
            </w:r>
          </w:p>
        </w:tc>
        <w:tc>
          <w:tcPr>
            <w:tcW w:w="851" w:type="dxa"/>
            <w:vAlign w:val="center"/>
          </w:tcPr>
          <w:p w14:paraId="004DFA1B" w14:textId="094B2DEB" w:rsidR="00A958BA" w:rsidRPr="00C21902" w:rsidRDefault="00A958BA" w:rsidP="009F657C">
            <w:pPr>
              <w:spacing w:after="5"/>
              <w:ind w:left="0" w:right="3" w:firstLine="0"/>
              <w:jc w:val="center"/>
              <w:rPr>
                <w:sz w:val="10"/>
              </w:rPr>
            </w:pPr>
            <w:r w:rsidRPr="00C21902">
              <w:rPr>
                <w:sz w:val="10"/>
              </w:rPr>
              <w:t>“A” dos polos</w:t>
            </w:r>
          </w:p>
        </w:tc>
        <w:tc>
          <w:tcPr>
            <w:tcW w:w="708" w:type="dxa"/>
          </w:tcPr>
          <w:p w14:paraId="4E141E3F" w14:textId="7657C421" w:rsidR="00A958BA" w:rsidRPr="00C21902" w:rsidRDefault="009F72AB" w:rsidP="009F657C">
            <w:pPr>
              <w:spacing w:after="5"/>
              <w:ind w:left="0" w:right="3" w:firstLine="0"/>
              <w:jc w:val="center"/>
              <w:rPr>
                <w:sz w:val="10"/>
              </w:rPr>
            </w:pPr>
            <w:r>
              <w:rPr>
                <w:sz w:val="10"/>
              </w:rPr>
              <w:t>0.4</w:t>
            </w:r>
          </w:p>
        </w:tc>
        <w:tc>
          <w:tcPr>
            <w:tcW w:w="709" w:type="dxa"/>
          </w:tcPr>
          <w:p w14:paraId="3A2E1A1B" w14:textId="6BC380AC" w:rsidR="00A958BA" w:rsidRPr="00C21902" w:rsidRDefault="00A958BA" w:rsidP="009F657C">
            <w:pPr>
              <w:spacing w:after="5"/>
              <w:ind w:left="0" w:right="3" w:firstLine="0"/>
              <w:jc w:val="center"/>
              <w:rPr>
                <w:sz w:val="10"/>
              </w:rPr>
            </w:pPr>
            <w:r w:rsidRPr="00C21902">
              <w:rPr>
                <w:sz w:val="10"/>
              </w:rPr>
              <w:t>IPX4</w:t>
            </w:r>
          </w:p>
        </w:tc>
        <w:tc>
          <w:tcPr>
            <w:tcW w:w="851" w:type="dxa"/>
          </w:tcPr>
          <w:p w14:paraId="19EF4C39" w14:textId="78C824B5" w:rsidR="00A958BA" w:rsidRPr="00C21902" w:rsidRDefault="00A958BA" w:rsidP="009F657C">
            <w:pPr>
              <w:spacing w:after="5"/>
              <w:ind w:left="0" w:right="3" w:firstLine="0"/>
              <w:jc w:val="center"/>
              <w:rPr>
                <w:sz w:val="10"/>
              </w:rPr>
            </w:pPr>
            <w:r w:rsidRPr="00C21902">
              <w:rPr>
                <w:sz w:val="10"/>
              </w:rPr>
              <w:t>0.010</w:t>
            </w:r>
          </w:p>
        </w:tc>
        <w:tc>
          <w:tcPr>
            <w:tcW w:w="742" w:type="dxa"/>
          </w:tcPr>
          <w:p w14:paraId="281E3EEE" w14:textId="743E955D" w:rsidR="00A958BA" w:rsidRPr="00C21902" w:rsidRDefault="0028595A" w:rsidP="009F657C">
            <w:pPr>
              <w:spacing w:after="5"/>
              <w:ind w:left="0" w:right="3" w:firstLine="0"/>
              <w:jc w:val="center"/>
              <w:rPr>
                <w:sz w:val="10"/>
              </w:rPr>
            </w:pPr>
            <w:r>
              <w:rPr>
                <w:sz w:val="10"/>
              </w:rPr>
              <w:t>1.2</w:t>
            </w:r>
          </w:p>
        </w:tc>
        <w:tc>
          <w:tcPr>
            <w:tcW w:w="817" w:type="dxa"/>
          </w:tcPr>
          <w:p w14:paraId="61586881" w14:textId="08FF4208" w:rsidR="00A958BA" w:rsidRPr="00C21902" w:rsidRDefault="00A958BA" w:rsidP="009F657C">
            <w:pPr>
              <w:spacing w:after="5"/>
              <w:ind w:left="0" w:right="3" w:firstLine="0"/>
              <w:jc w:val="center"/>
              <w:rPr>
                <w:sz w:val="10"/>
              </w:rPr>
            </w:pPr>
            <w:r>
              <w:rPr>
                <w:sz w:val="10"/>
              </w:rPr>
              <w:t>1</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1559"/>
        <w:gridCol w:w="1560"/>
        <w:gridCol w:w="1417"/>
        <w:gridCol w:w="1276"/>
        <w:gridCol w:w="1134"/>
      </w:tblGrid>
      <w:tr w:rsidR="00A958BA" w14:paraId="3183E07E" w14:textId="77777777" w:rsidTr="00A958BA">
        <w:tc>
          <w:tcPr>
            <w:tcW w:w="709" w:type="dxa"/>
          </w:tcPr>
          <w:p w14:paraId="2F39FE74" w14:textId="7879E216" w:rsidR="00A958BA" w:rsidRDefault="00A958BA" w:rsidP="00A958BA">
            <w:pPr>
              <w:spacing w:after="5"/>
              <w:ind w:left="0" w:right="3" w:firstLine="0"/>
              <w:jc w:val="center"/>
              <w:rPr>
                <w:b/>
                <w:sz w:val="10"/>
              </w:rPr>
            </w:pPr>
            <w:r w:rsidRPr="00C21902">
              <w:rPr>
                <w:b/>
                <w:sz w:val="10"/>
              </w:rPr>
              <w:t>Modelo</w:t>
            </w:r>
          </w:p>
        </w:tc>
        <w:tc>
          <w:tcPr>
            <w:tcW w:w="1559" w:type="dxa"/>
          </w:tcPr>
          <w:p w14:paraId="682CABBF" w14:textId="3E834CAF" w:rsidR="00A958BA" w:rsidRDefault="00A958BA" w:rsidP="00A958BA">
            <w:pPr>
              <w:spacing w:after="5"/>
              <w:ind w:left="0" w:right="3" w:firstLine="0"/>
              <w:jc w:val="center"/>
              <w:rPr>
                <w:b/>
                <w:sz w:val="10"/>
              </w:rPr>
            </w:pPr>
            <w:r>
              <w:rPr>
                <w:b/>
                <w:sz w:val="10"/>
              </w:rPr>
              <w:t>Dimensiones</w:t>
            </w:r>
          </w:p>
          <w:p w14:paraId="791844B8" w14:textId="511F287F" w:rsidR="00A958BA" w:rsidRPr="00C21902" w:rsidRDefault="00A958BA" w:rsidP="00A958BA">
            <w:pPr>
              <w:spacing w:after="5"/>
              <w:ind w:left="0" w:right="3" w:firstLine="0"/>
              <w:jc w:val="center"/>
              <w:rPr>
                <w:b/>
                <w:sz w:val="10"/>
              </w:rPr>
            </w:pPr>
            <w:r>
              <w:rPr>
                <w:b/>
                <w:sz w:val="10"/>
              </w:rPr>
              <w:t xml:space="preserve"> (l x a x h )</w:t>
            </w:r>
            <w:r w:rsidR="0028595A">
              <w:rPr>
                <w:b/>
                <w:sz w:val="10"/>
              </w:rPr>
              <w:t xml:space="preserve"> mm</w:t>
            </w:r>
          </w:p>
        </w:tc>
        <w:tc>
          <w:tcPr>
            <w:tcW w:w="1560" w:type="dxa"/>
          </w:tcPr>
          <w:p w14:paraId="41ABB4A7" w14:textId="4A695C2C" w:rsidR="00A958BA" w:rsidRDefault="00A958BA" w:rsidP="00A958BA">
            <w:pPr>
              <w:spacing w:after="5"/>
              <w:ind w:left="0" w:right="3" w:firstLine="0"/>
              <w:jc w:val="center"/>
              <w:rPr>
                <w:b/>
                <w:sz w:val="10"/>
              </w:rPr>
            </w:pPr>
            <w:r>
              <w:rPr>
                <w:b/>
                <w:sz w:val="10"/>
              </w:rPr>
              <w:t>Dimensiones c. embalaje</w:t>
            </w:r>
          </w:p>
          <w:p w14:paraId="33114600" w14:textId="288CD813" w:rsidR="00A958BA" w:rsidRPr="00C21902" w:rsidRDefault="00A958BA" w:rsidP="00A958BA">
            <w:pPr>
              <w:spacing w:after="5"/>
              <w:ind w:left="0" w:right="3" w:firstLine="0"/>
              <w:jc w:val="center"/>
              <w:rPr>
                <w:b/>
                <w:sz w:val="10"/>
              </w:rPr>
            </w:pPr>
            <w:r>
              <w:rPr>
                <w:b/>
                <w:sz w:val="10"/>
              </w:rPr>
              <w:t xml:space="preserve"> (l x a x h )</w:t>
            </w:r>
            <w:r w:rsidR="0028595A">
              <w:rPr>
                <w:b/>
                <w:sz w:val="10"/>
              </w:rPr>
              <w:t xml:space="preserve"> </w:t>
            </w:r>
            <w:proofErr w:type="spellStart"/>
            <w:r w:rsidR="0028595A">
              <w:rPr>
                <w:b/>
                <w:sz w:val="10"/>
              </w:rPr>
              <w:t>mm.</w:t>
            </w:r>
            <w:proofErr w:type="spellEnd"/>
          </w:p>
        </w:tc>
        <w:tc>
          <w:tcPr>
            <w:tcW w:w="1417" w:type="dxa"/>
          </w:tcPr>
          <w:p w14:paraId="38B72AEB" w14:textId="77777777" w:rsidR="00A958BA" w:rsidRPr="00C21902" w:rsidRDefault="00A958BA" w:rsidP="00A958BA">
            <w:pPr>
              <w:spacing w:after="5"/>
              <w:ind w:left="0" w:right="3" w:firstLine="0"/>
              <w:jc w:val="center"/>
              <w:rPr>
                <w:b/>
                <w:sz w:val="10"/>
              </w:rPr>
            </w:pPr>
            <w:r w:rsidRPr="00C21902">
              <w:rPr>
                <w:b/>
                <w:sz w:val="10"/>
              </w:rPr>
              <w:t>Peso neto:</w:t>
            </w:r>
          </w:p>
          <w:p w14:paraId="65F646B2" w14:textId="77777777" w:rsidR="00A958BA" w:rsidRPr="00C21902" w:rsidRDefault="00A958BA" w:rsidP="00A958BA">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1276" w:type="dxa"/>
          </w:tcPr>
          <w:p w14:paraId="340305E3" w14:textId="77777777" w:rsidR="00A958BA" w:rsidRPr="00C21902" w:rsidRDefault="00A958BA" w:rsidP="00A958BA">
            <w:pPr>
              <w:spacing w:after="5"/>
              <w:ind w:left="0" w:right="3" w:firstLine="0"/>
              <w:jc w:val="center"/>
              <w:rPr>
                <w:b/>
                <w:sz w:val="10"/>
              </w:rPr>
            </w:pPr>
            <w:r w:rsidRPr="00C21902">
              <w:rPr>
                <w:b/>
                <w:sz w:val="10"/>
              </w:rPr>
              <w:t xml:space="preserve">Peso con </w:t>
            </w:r>
          </w:p>
          <w:p w14:paraId="7305AC87" w14:textId="77777777" w:rsidR="00A958BA" w:rsidRPr="00C21902" w:rsidRDefault="00A958BA" w:rsidP="00A958BA">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3BB8B9CB" w14:textId="77777777" w:rsidR="00A958BA" w:rsidRPr="00C21902" w:rsidRDefault="00A958BA" w:rsidP="00A958BA">
            <w:pPr>
              <w:spacing w:after="5"/>
              <w:ind w:left="0" w:right="3" w:firstLine="0"/>
              <w:jc w:val="center"/>
              <w:rPr>
                <w:b/>
                <w:sz w:val="10"/>
              </w:rPr>
            </w:pPr>
            <w:r w:rsidRPr="00C21902">
              <w:rPr>
                <w:b/>
                <w:sz w:val="10"/>
              </w:rPr>
              <w:t>Para acuarios</w:t>
            </w:r>
          </w:p>
          <w:p w14:paraId="38BC793D" w14:textId="77777777" w:rsidR="00A958BA" w:rsidRPr="00C21902" w:rsidRDefault="00A958BA" w:rsidP="00A958BA">
            <w:pPr>
              <w:spacing w:after="5"/>
              <w:ind w:left="0" w:right="3" w:firstLine="0"/>
              <w:jc w:val="center"/>
              <w:rPr>
                <w:b/>
                <w:sz w:val="10"/>
              </w:rPr>
            </w:pPr>
            <w:r w:rsidRPr="00C21902">
              <w:rPr>
                <w:b/>
                <w:sz w:val="10"/>
              </w:rPr>
              <w:t>de hasta: (L)</w:t>
            </w:r>
          </w:p>
        </w:tc>
      </w:tr>
      <w:tr w:rsidR="00A958BA" w14:paraId="7A2FE60F" w14:textId="77777777" w:rsidTr="00A958BA">
        <w:tc>
          <w:tcPr>
            <w:tcW w:w="709" w:type="dxa"/>
          </w:tcPr>
          <w:p w14:paraId="58B66F16" w14:textId="6C1BF284" w:rsidR="00A958BA" w:rsidRPr="00A958BA" w:rsidRDefault="0028595A" w:rsidP="00A958BA">
            <w:pPr>
              <w:spacing w:after="5"/>
              <w:ind w:left="0" w:right="3" w:firstLine="0"/>
              <w:jc w:val="center"/>
              <w:rPr>
                <w:b/>
                <w:sz w:val="10"/>
              </w:rPr>
            </w:pPr>
            <w:r>
              <w:rPr>
                <w:b/>
                <w:sz w:val="10"/>
              </w:rPr>
              <w:t>D-300</w:t>
            </w:r>
          </w:p>
        </w:tc>
        <w:tc>
          <w:tcPr>
            <w:tcW w:w="1559" w:type="dxa"/>
          </w:tcPr>
          <w:p w14:paraId="4BC1B240" w14:textId="66CEE1FE" w:rsidR="00A958BA" w:rsidRPr="00C21902" w:rsidRDefault="0028595A" w:rsidP="0028595A">
            <w:pPr>
              <w:spacing w:after="5"/>
              <w:ind w:left="0" w:right="3" w:firstLine="0"/>
              <w:jc w:val="center"/>
              <w:rPr>
                <w:sz w:val="10"/>
              </w:rPr>
            </w:pPr>
            <w:r>
              <w:rPr>
                <w:sz w:val="10"/>
              </w:rPr>
              <w:t>104 x 73 x 49</w:t>
            </w:r>
          </w:p>
        </w:tc>
        <w:tc>
          <w:tcPr>
            <w:tcW w:w="1560" w:type="dxa"/>
          </w:tcPr>
          <w:p w14:paraId="60E01551" w14:textId="128E2A7E" w:rsidR="00A958BA" w:rsidRPr="00C21902" w:rsidRDefault="0028595A" w:rsidP="00A958BA">
            <w:pPr>
              <w:spacing w:after="5"/>
              <w:ind w:left="0" w:right="3" w:firstLine="0"/>
              <w:jc w:val="center"/>
              <w:rPr>
                <w:sz w:val="10"/>
              </w:rPr>
            </w:pPr>
            <w:r>
              <w:rPr>
                <w:sz w:val="10"/>
              </w:rPr>
              <w:t>125 x 78 x 58</w:t>
            </w:r>
          </w:p>
        </w:tc>
        <w:tc>
          <w:tcPr>
            <w:tcW w:w="1417" w:type="dxa"/>
          </w:tcPr>
          <w:p w14:paraId="0F9EBCFD" w14:textId="196396FF" w:rsidR="00A958BA" w:rsidRPr="00C21902" w:rsidRDefault="0028595A" w:rsidP="00A958BA">
            <w:pPr>
              <w:spacing w:after="5"/>
              <w:ind w:left="0" w:right="3" w:firstLine="0"/>
              <w:jc w:val="center"/>
              <w:rPr>
                <w:sz w:val="10"/>
              </w:rPr>
            </w:pPr>
            <w:r>
              <w:rPr>
                <w:sz w:val="10"/>
              </w:rPr>
              <w:t>235</w:t>
            </w:r>
          </w:p>
        </w:tc>
        <w:tc>
          <w:tcPr>
            <w:tcW w:w="1276" w:type="dxa"/>
          </w:tcPr>
          <w:p w14:paraId="57C4F35A" w14:textId="3ABB7CB8" w:rsidR="00A958BA" w:rsidRPr="00C21902" w:rsidRDefault="0028595A" w:rsidP="00A958BA">
            <w:pPr>
              <w:spacing w:after="5"/>
              <w:ind w:left="0" w:right="3" w:firstLine="0"/>
              <w:jc w:val="center"/>
              <w:rPr>
                <w:sz w:val="10"/>
              </w:rPr>
            </w:pPr>
            <w:r>
              <w:rPr>
                <w:sz w:val="10"/>
              </w:rPr>
              <w:t>26</w:t>
            </w:r>
            <w:r w:rsidR="00A958BA" w:rsidRPr="00C21902">
              <w:rPr>
                <w:sz w:val="10"/>
              </w:rPr>
              <w:t>5</w:t>
            </w:r>
          </w:p>
        </w:tc>
        <w:tc>
          <w:tcPr>
            <w:tcW w:w="1134" w:type="dxa"/>
          </w:tcPr>
          <w:p w14:paraId="39B89B70" w14:textId="06AE1A9C" w:rsidR="00A958BA" w:rsidRPr="00C21902" w:rsidRDefault="009F72AB" w:rsidP="00A958BA">
            <w:pPr>
              <w:spacing w:after="5"/>
              <w:ind w:left="0" w:right="3" w:firstLine="0"/>
              <w:jc w:val="center"/>
              <w:rPr>
                <w:sz w:val="10"/>
              </w:rPr>
            </w:pPr>
            <w:r>
              <w:rPr>
                <w:sz w:val="10"/>
              </w:rPr>
              <w:t>8</w:t>
            </w:r>
            <w:r w:rsidR="00A958BA" w:rsidRPr="00C21902">
              <w:rPr>
                <w:sz w:val="10"/>
              </w:rPr>
              <w:t>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58D8CAB1" w:rsidR="005A3D08" w:rsidRDefault="006F24B3">
      <w:pPr>
        <w:numPr>
          <w:ilvl w:val="0"/>
          <w:numId w:val="1"/>
        </w:numPr>
        <w:ind w:right="3" w:hanging="360"/>
      </w:pPr>
      <w:r>
        <w:t xml:space="preserve">Este producto BOYU cuenta con un período de garantía de 90 días naturales contra cualquier </w:t>
      </w:r>
      <w:r w:rsidR="00534F28">
        <w:t>defecto</w:t>
      </w:r>
      <w:r>
        <w:t xml:space="preserve">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77777777" w:rsidR="005A3D08" w:rsidRDefault="006F24B3">
      <w:pPr>
        <w:numPr>
          <w:ilvl w:val="0"/>
          <w:numId w:val="1"/>
        </w:numPr>
        <w:ind w:right="3" w:hanging="360"/>
      </w:pPr>
      <w:r>
        <w:t xml:space="preserve">Ser utilizado para un fin distinto al que fue diseñado, o ser utilizarlo para emplearlo en otras atribuciones o líquidos ajenos a la acuariofilia.   </w:t>
      </w:r>
    </w:p>
    <w:p w14:paraId="67B36454" w14:textId="77777777" w:rsidR="005A3D08" w:rsidRDefault="006F24B3">
      <w:pPr>
        <w:numPr>
          <w:ilvl w:val="0"/>
          <w:numId w:val="1"/>
        </w:numPr>
        <w:ind w:right="3" w:hanging="360"/>
      </w:pPr>
      <w:r>
        <w:lastRenderedPageBreak/>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0155D6EE" w:rsidR="00536FD3" w:rsidRDefault="00536FD3">
      <w:pPr>
        <w:numPr>
          <w:ilvl w:val="0"/>
          <w:numId w:val="1"/>
        </w:numPr>
        <w:ind w:right="3" w:hanging="360"/>
      </w:pPr>
      <w:r>
        <w:t>Daños causados por una inmersión accidental en agua o absorber accidentalmente agua al interior de su cuerpo.  Este aparato cuenta con protección al polvo y la humedad IPx4.</w:t>
      </w:r>
    </w:p>
    <w:p w14:paraId="49427D19" w14:textId="6D3149BE" w:rsidR="005A3D08" w:rsidRDefault="006F24B3">
      <w:pPr>
        <w:numPr>
          <w:ilvl w:val="0"/>
          <w:numId w:val="1"/>
        </w:numPr>
        <w:spacing w:after="137" w:line="264" w:lineRule="auto"/>
        <w:ind w:right="3" w:hanging="360"/>
      </w:pPr>
      <w:r>
        <w:rPr>
          <w:b/>
        </w:rPr>
        <w:t>Esta garantía no incluye en ningú</w:t>
      </w:r>
      <w:r w:rsidR="00EE0732">
        <w:rPr>
          <w:b/>
        </w:rPr>
        <w:t>n caso daños en</w:t>
      </w:r>
      <w:r w:rsidR="009F72AB">
        <w:rPr>
          <w:b/>
        </w:rPr>
        <w:t xml:space="preserve"> la membrana del motor, la batería recargable, la manguera de aire o la piedra difusora, ya que son considerados</w:t>
      </w:r>
      <w:r w:rsidR="00536FD3">
        <w:rPr>
          <w:b/>
        </w:rPr>
        <w:t xml:space="preserve"> elemento</w:t>
      </w:r>
      <w:r w:rsidR="009F72AB">
        <w:rPr>
          <w:b/>
        </w:rPr>
        <w:t>s</w:t>
      </w:r>
      <w:r w:rsidR="00536FD3">
        <w:rPr>
          <w:b/>
        </w:rPr>
        <w:t xml:space="preserve"> consumible</w:t>
      </w:r>
      <w:r w:rsidR="009F72AB">
        <w:rPr>
          <w:b/>
        </w:rPr>
        <w:t>s</w:t>
      </w:r>
      <w:r w:rsidR="00536FD3">
        <w:rPr>
          <w:b/>
        </w:rPr>
        <w:t>.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09398D7A" w14:textId="3C7601F8" w:rsidR="005A3D08" w:rsidRDefault="006F24B3">
      <w:pPr>
        <w:numPr>
          <w:ilvl w:val="0"/>
          <w:numId w:val="1"/>
        </w:numPr>
        <w:ind w:right="3" w:hanging="360"/>
      </w:pPr>
      <w:r>
        <w:t xml:space="preserve">Antes que nada, revise cualquier anomalía o desperfecto en el producto y sus componentes para notificarlo a su proveedor para que puedan realizarse las pertinentes gestiones. </w:t>
      </w:r>
    </w:p>
    <w:p w14:paraId="4813FB16" w14:textId="68BE77FA" w:rsidR="0051235A" w:rsidRDefault="006F24B3">
      <w:pPr>
        <w:numPr>
          <w:ilvl w:val="0"/>
          <w:numId w:val="1"/>
        </w:numPr>
        <w:ind w:right="3" w:hanging="360"/>
      </w:pPr>
      <w:r>
        <w:t xml:space="preserve">Asegúrese de conectar este dispositivo a un suministro de corriente adecuado a las características de voltaje y frecuencia descritas en la ficha técnica, en la etiqueta ubicada en el dorso o en el embalaje original. </w:t>
      </w:r>
    </w:p>
    <w:p w14:paraId="7FF52AE7" w14:textId="0C7A1BDF" w:rsidR="005A3D08" w:rsidRDefault="0051235A">
      <w:pPr>
        <w:numPr>
          <w:ilvl w:val="0"/>
          <w:numId w:val="1"/>
        </w:numPr>
        <w:ind w:right="3" w:hanging="360"/>
      </w:pPr>
      <w:r>
        <w:t>Asegúrese de contar con una protección</w:t>
      </w:r>
      <w:r w:rsidR="00EE0732">
        <w:t xml:space="preserve"> eléctrica por sobre tensión </w:t>
      </w:r>
      <w:r>
        <w:t xml:space="preserve">en su suministro eléctrico antes de conectar este aparato. </w:t>
      </w:r>
      <w:r w:rsidR="006F24B3">
        <w:t xml:space="preserve"> </w:t>
      </w:r>
      <w:r w:rsidR="00D452E9">
        <w:t>Además,</w:t>
      </w:r>
      <w:r w:rsidR="00A8185D">
        <w:t xml:space="preserve"> verifique que su instalación cuenta con una conexión a tierra</w:t>
      </w:r>
      <w:r w:rsidR="00D452E9">
        <w:t xml:space="preserve"> funcional</w:t>
      </w:r>
      <w:r w:rsidR="00A8185D">
        <w:t xml:space="preserve">. </w:t>
      </w:r>
      <w:r w:rsidR="00D452E9">
        <w:t xml:space="preserve"> </w:t>
      </w:r>
    </w:p>
    <w:p w14:paraId="480708A3" w14:textId="52C959BE" w:rsidR="005A3D08" w:rsidRDefault="006F24B3">
      <w:pPr>
        <w:numPr>
          <w:ilvl w:val="0"/>
          <w:numId w:val="1"/>
        </w:numPr>
        <w:ind w:right="3" w:hanging="360"/>
      </w:pPr>
      <w:r>
        <w:t xml:space="preserve">Tenga la precaución de ubicar este producto fuera del alcance de niños y mascotas.   </w:t>
      </w:r>
    </w:p>
    <w:p w14:paraId="136005B3" w14:textId="36C924E4" w:rsidR="00207A4C" w:rsidRDefault="00EE0732">
      <w:pPr>
        <w:numPr>
          <w:ilvl w:val="0"/>
          <w:numId w:val="1"/>
        </w:numPr>
        <w:ind w:right="3" w:hanging="360"/>
      </w:pPr>
      <w:r>
        <w:t>No ins</w:t>
      </w:r>
      <w:r w:rsidR="00534F28">
        <w:t>tale este aparato por debajo del nivel máximo</w:t>
      </w:r>
      <w:r>
        <w:t xml:space="preserve"> de agua de su acuario.  De lo contrario correrá el riesgo de introduci</w:t>
      </w:r>
      <w:r w:rsidR="00534F28">
        <w:t xml:space="preserve">r agua del acuario a través de la manguera </w:t>
      </w:r>
      <w:r>
        <w:t>de aire por la ley de los vasos comunicantes al ser apagado.  Si no tiene forma de instalar la bomba de este modo, instale una válvula anti-retorno (</w:t>
      </w:r>
      <w:proofErr w:type="spellStart"/>
      <w:r>
        <w:t>check</w:t>
      </w:r>
      <w:proofErr w:type="spellEnd"/>
      <w:r>
        <w:t xml:space="preserve"> </w:t>
      </w:r>
      <w:proofErr w:type="spellStart"/>
      <w:r>
        <w:t>valve</w:t>
      </w:r>
      <w:proofErr w:type="spellEnd"/>
      <w:r>
        <w:t xml:space="preserve">, o válvula </w:t>
      </w:r>
      <w:proofErr w:type="spellStart"/>
      <w:r>
        <w:t>check</w:t>
      </w:r>
      <w:proofErr w:type="spellEnd"/>
      <w:r>
        <w:t xml:space="preserve">) en la longitud de la manguera. </w:t>
      </w:r>
    </w:p>
    <w:p w14:paraId="014E30B7" w14:textId="19972442" w:rsidR="00FB0F32" w:rsidRDefault="006F24B3">
      <w:pPr>
        <w:numPr>
          <w:ilvl w:val="0"/>
          <w:numId w:val="1"/>
        </w:numPr>
        <w:ind w:right="3" w:hanging="360"/>
      </w:pPr>
      <w:r>
        <w:t xml:space="preserve">Tenga en cuenta que al manipular un aparato en funcionamiento y en contacto con agua, existe un riesgo potencial de sufrir accidentes por descarga eléctrica en caso de una avería en alguno de sus componentes. Antes de realizar cualquier labor de mantenimiento, instalación o limpieza que implique meter sus manos en el agua desconéctelo completamente de su suministro eléctrico. </w:t>
      </w:r>
    </w:p>
    <w:p w14:paraId="79B0A978" w14:textId="7A71AED0" w:rsidR="005A3D08" w:rsidRDefault="006F24B3">
      <w:pPr>
        <w:numPr>
          <w:ilvl w:val="0"/>
          <w:numId w:val="1"/>
        </w:numPr>
        <w:ind w:right="3" w:hanging="360"/>
      </w:pPr>
      <w:r>
        <w:t xml:space="preserve">Este producto no puede ser desechado en su servicio doméstico de basura.  </w:t>
      </w:r>
    </w:p>
    <w:p w14:paraId="1DD7C77B" w14:textId="29B48D16" w:rsidR="005A3D08" w:rsidRPr="0051235A" w:rsidRDefault="006F24B3" w:rsidP="0000597F">
      <w:pPr>
        <w:numPr>
          <w:ilvl w:val="0"/>
          <w:numId w:val="1"/>
        </w:numPr>
        <w:spacing w:after="189"/>
        <w:ind w:right="3" w:hanging="360"/>
      </w:pPr>
      <w:r>
        <w:t>Si el aparato no está en uso apáguelo y desconéctelo completamente del suministro de corriente. Para guardarlo, límpielo y séquelo</w:t>
      </w:r>
      <w:r w:rsidR="00EE0732">
        <w:t xml:space="preserve"> completamente</w:t>
      </w:r>
      <w:r>
        <w:t>.</w:t>
      </w:r>
      <w:r w:rsidR="005E7378">
        <w:t xml:space="preserve">  Deberá cargar su batería al menos una vez al mes para preservar su durabilidad.</w:t>
      </w:r>
      <w:r>
        <w:t xml:space="preserve">  </w:t>
      </w:r>
      <w:r w:rsidRPr="0000597F">
        <w:rPr>
          <w:b/>
          <w:sz w:val="24"/>
        </w:rPr>
        <w:t xml:space="preserve"> </w:t>
      </w:r>
    </w:p>
    <w:p w14:paraId="7A0C73F9" w14:textId="24EEB322" w:rsidR="005A3D08" w:rsidRDefault="006F24B3">
      <w:pPr>
        <w:spacing w:after="0" w:line="259" w:lineRule="auto"/>
        <w:ind w:left="-5" w:right="8" w:hanging="10"/>
        <w:jc w:val="left"/>
      </w:pPr>
      <w:r>
        <w:rPr>
          <w:b/>
          <w:sz w:val="24"/>
        </w:rPr>
        <w:t xml:space="preserve">Manual de instrucciones: </w:t>
      </w:r>
    </w:p>
    <w:p w14:paraId="4ACA23CC" w14:textId="58AFFA3B" w:rsidR="005A3D08" w:rsidRDefault="00EE0732">
      <w:pPr>
        <w:ind w:left="0" w:right="3" w:firstLine="0"/>
      </w:pPr>
      <w:r>
        <w:t>Gracias por comprar una bomba de aire</w:t>
      </w:r>
      <w:r w:rsidR="0000597F">
        <w:t xml:space="preserve"> </w:t>
      </w:r>
      <w:r>
        <w:rPr>
          <w:b/>
        </w:rPr>
        <w:t xml:space="preserve">BOYU </w:t>
      </w:r>
      <w:r w:rsidR="00C917B8">
        <w:rPr>
          <w:b/>
        </w:rPr>
        <w:t>D300</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544B56B2" w:rsidR="00AE038E" w:rsidRPr="00C917B8" w:rsidRDefault="006F24B3" w:rsidP="00C917B8">
      <w:pPr>
        <w:spacing w:after="20" w:line="259" w:lineRule="auto"/>
        <w:ind w:left="0" w:right="0" w:firstLine="0"/>
        <w:jc w:val="left"/>
      </w:pPr>
      <w:r>
        <w:rPr>
          <w:b/>
          <w:sz w:val="24"/>
        </w:rPr>
        <w:t xml:space="preserve"> </w:t>
      </w:r>
    </w:p>
    <w:p w14:paraId="7EA1C7B8" w14:textId="3642A314" w:rsidR="005A3D08" w:rsidRDefault="006F24B3">
      <w:pPr>
        <w:spacing w:after="0" w:line="259" w:lineRule="auto"/>
        <w:ind w:left="-5" w:right="8" w:hanging="10"/>
        <w:jc w:val="left"/>
      </w:pPr>
      <w:r>
        <w:rPr>
          <w:b/>
          <w:sz w:val="24"/>
        </w:rPr>
        <w:t xml:space="preserve">A cerca de este producto: </w:t>
      </w:r>
    </w:p>
    <w:p w14:paraId="558B38B9" w14:textId="1DF2F094" w:rsidR="005A3D08" w:rsidRDefault="00EE0732" w:rsidP="00EE0732">
      <w:pPr>
        <w:spacing w:after="238"/>
        <w:ind w:left="0" w:right="3" w:firstLine="0"/>
      </w:pPr>
      <w:r>
        <w:t>Esta bomba de aire está diseñada</w:t>
      </w:r>
      <w:r w:rsidR="00E9504E">
        <w:t xml:space="preserve"> para </w:t>
      </w:r>
      <w:r>
        <w:t xml:space="preserve">introducir aire en el agua de su acuario a través de una </w:t>
      </w:r>
      <w:r w:rsidR="00C917B8">
        <w:t>piedra difusora</w:t>
      </w:r>
      <w:r>
        <w:t>. Es útil para accionar decoraciones, filtros basales o de plataforma, filtros biológicos de esponja, aireación suplementaria, o por simple decoración. Cuenta con un d</w:t>
      </w:r>
      <w:r w:rsidR="006F24B3">
        <w:t xml:space="preserve">iseño compacto, elegante y robusto, usando materiales </w:t>
      </w:r>
      <w:r w:rsidR="00E9504E">
        <w:t xml:space="preserve">y acabados de primera calidad. </w:t>
      </w:r>
      <w:r w:rsidR="00C917B8">
        <w:t>Su batería recargable lo hace especialmente útil en caso de una interrupción en el suministro eléctrico, para transporte de peces o para actividades de pesca.</w:t>
      </w:r>
    </w:p>
    <w:p w14:paraId="6E6B6083" w14:textId="06B2493F" w:rsidR="0051235A" w:rsidRDefault="006F24B3">
      <w:pPr>
        <w:numPr>
          <w:ilvl w:val="0"/>
          <w:numId w:val="2"/>
        </w:numPr>
        <w:ind w:right="3" w:hanging="360"/>
      </w:pPr>
      <w:r>
        <w:lastRenderedPageBreak/>
        <w:t xml:space="preserve">Todos los componentes </w:t>
      </w:r>
      <w:r w:rsidR="001808B1">
        <w:t xml:space="preserve">desmontables </w:t>
      </w:r>
      <w:r>
        <w:t>de la bomba están perfectamente</w:t>
      </w:r>
      <w:r w:rsidR="001808B1">
        <w:t xml:space="preserve"> sellados y</w:t>
      </w:r>
      <w:r w:rsidR="00EE0732">
        <w:t xml:space="preserve"> protegidos</w:t>
      </w:r>
      <w:r w:rsidR="001808B1">
        <w:t xml:space="preserve"> para un uso seguro, y cuentan con sistema de conducción de aire tipo “laberinto”.  </w:t>
      </w:r>
    </w:p>
    <w:p w14:paraId="26B5C7EB" w14:textId="4B174F9B" w:rsidR="005A3D08" w:rsidRDefault="0096487C">
      <w:pPr>
        <w:numPr>
          <w:ilvl w:val="0"/>
          <w:numId w:val="2"/>
        </w:numPr>
        <w:ind w:right="3" w:hanging="360"/>
      </w:pPr>
      <w:r>
        <w:t xml:space="preserve">Este aparato está diseñado para operar de forma </w:t>
      </w:r>
      <w:r w:rsidR="0051235A">
        <w:t>permanente.</w:t>
      </w:r>
    </w:p>
    <w:p w14:paraId="09D71919" w14:textId="3BA94ABD" w:rsidR="0096487C" w:rsidRDefault="0096487C" w:rsidP="0096487C">
      <w:pPr>
        <w:numPr>
          <w:ilvl w:val="0"/>
          <w:numId w:val="2"/>
        </w:numPr>
        <w:ind w:right="3" w:hanging="360"/>
      </w:pPr>
      <w:r>
        <w:t xml:space="preserve">Todos los componentes de goma están hechos con elastómeros de alta calidad que aseguran un largo tiempo de </w:t>
      </w:r>
      <w:r w:rsidR="006F24B3">
        <w:t>uso</w:t>
      </w:r>
      <w:r>
        <w:t>.</w:t>
      </w:r>
      <w:r w:rsidR="006F24B3">
        <w:t xml:space="preserve"> </w:t>
      </w:r>
    </w:p>
    <w:p w14:paraId="7D1B9795" w14:textId="37E7A9C2" w:rsidR="0096487C" w:rsidRDefault="0096487C" w:rsidP="0096487C">
      <w:pPr>
        <w:numPr>
          <w:ilvl w:val="0"/>
          <w:numId w:val="2"/>
        </w:numPr>
        <w:ind w:right="3" w:hanging="360"/>
      </w:pPr>
      <w:r>
        <w:t xml:space="preserve">Motor de alta eficiencia energética con membrana impulsora de alta calidad. </w:t>
      </w:r>
    </w:p>
    <w:p w14:paraId="53579CCE" w14:textId="6C95D739" w:rsidR="0096487C" w:rsidRPr="009F002E" w:rsidRDefault="001808B1" w:rsidP="00FF08B6">
      <w:pPr>
        <w:numPr>
          <w:ilvl w:val="0"/>
          <w:numId w:val="2"/>
        </w:numPr>
        <w:ind w:right="3" w:hanging="360"/>
      </w:pPr>
      <w:r>
        <w:t xml:space="preserve">Este aparato cumple con todas las homologaciones y especificaciones </w:t>
      </w:r>
      <w:r w:rsidR="00FF08B6">
        <w:t>“CE”:</w:t>
      </w:r>
      <w:r w:rsidR="00C80F12" w:rsidRPr="00FF08B6">
        <w:rPr>
          <w:b/>
          <w:sz w:val="24"/>
        </w:rPr>
        <w:t xml:space="preserve">                           </w:t>
      </w:r>
      <w:r w:rsidR="0096487C" w:rsidRPr="00FF08B6">
        <w:rPr>
          <w:b/>
          <w:sz w:val="24"/>
        </w:rPr>
        <w:t xml:space="preserve"> </w:t>
      </w:r>
      <w:r w:rsidR="00C80F12" w:rsidRPr="00FF08B6">
        <w:rPr>
          <w:b/>
          <w:noProof/>
          <w:sz w:val="24"/>
          <w:lang w:val="es-MX" w:eastAsia="es-MX"/>
        </w:rPr>
        <w:t xml:space="preserve">                       </w:t>
      </w:r>
    </w:p>
    <w:p w14:paraId="6E589364" w14:textId="77777777" w:rsidR="00FF08B6" w:rsidRDefault="00FF08B6" w:rsidP="0096487C">
      <w:pPr>
        <w:spacing w:after="240" w:line="259" w:lineRule="auto"/>
        <w:ind w:left="-5" w:right="8" w:firstLine="0"/>
        <w:jc w:val="left"/>
        <w:rPr>
          <w:b/>
          <w:sz w:val="24"/>
        </w:rPr>
      </w:pPr>
    </w:p>
    <w:p w14:paraId="2CF2351B" w14:textId="1F674F6F" w:rsidR="005A3D08" w:rsidRDefault="006F24B3" w:rsidP="0096487C">
      <w:pPr>
        <w:spacing w:after="240" w:line="259" w:lineRule="auto"/>
        <w:ind w:left="-5" w:right="8" w:firstLine="0"/>
        <w:jc w:val="left"/>
      </w:pPr>
      <w:r w:rsidRPr="0096487C">
        <w:rPr>
          <w:b/>
          <w:sz w:val="24"/>
        </w:rPr>
        <w:t>Instalación</w:t>
      </w:r>
      <w:r w:rsidR="003C079C">
        <w:rPr>
          <w:b/>
          <w:sz w:val="24"/>
        </w:rPr>
        <w:t xml:space="preserve"> y uso</w:t>
      </w:r>
      <w:r w:rsidRPr="0096487C">
        <w:rPr>
          <w:b/>
          <w:sz w:val="24"/>
        </w:rPr>
        <w:t xml:space="preserve">: </w:t>
      </w:r>
    </w:p>
    <w:p w14:paraId="46FCB20A" w14:textId="33A96041" w:rsidR="002B77E7" w:rsidRDefault="00383BEA" w:rsidP="00B73FD5">
      <w:pPr>
        <w:pStyle w:val="Prrafodelista"/>
        <w:numPr>
          <w:ilvl w:val="0"/>
          <w:numId w:val="9"/>
        </w:numPr>
        <w:ind w:right="6"/>
      </w:pPr>
      <w:r>
        <w:rPr>
          <w:noProof/>
          <w:lang w:val="es-MX" w:eastAsia="es-MX"/>
        </w:rPr>
        <w:drawing>
          <wp:anchor distT="0" distB="0" distL="114300" distR="114300" simplePos="0" relativeHeight="251640832" behindDoc="1" locked="0" layoutInCell="1" allowOverlap="1" wp14:anchorId="66842E36" wp14:editId="04C53AEB">
            <wp:simplePos x="0" y="0"/>
            <wp:positionH relativeFrom="margin">
              <wp:posOffset>4909820</wp:posOffset>
            </wp:positionH>
            <wp:positionV relativeFrom="paragraph">
              <wp:posOffset>43180</wp:posOffset>
            </wp:positionV>
            <wp:extent cx="1947545" cy="1947545"/>
            <wp:effectExtent l="0" t="0" r="0" b="0"/>
            <wp:wrapTight wrapText="bothSides">
              <wp:wrapPolygon edited="0">
                <wp:start x="0" y="0"/>
                <wp:lineTo x="0" y="21339"/>
                <wp:lineTo x="21339" y="21339"/>
                <wp:lineTo x="2133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mba_de_aire_serie_s_detalle_0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545" cy="1947545"/>
                    </a:xfrm>
                    <a:prstGeom prst="rect">
                      <a:avLst/>
                    </a:prstGeom>
                  </pic:spPr>
                </pic:pic>
              </a:graphicData>
            </a:graphic>
            <wp14:sizeRelH relativeFrom="margin">
              <wp14:pctWidth>0</wp14:pctWidth>
            </wp14:sizeRelH>
            <wp14:sizeRelV relativeFrom="margin">
              <wp14:pctHeight>0</wp14:pctHeight>
            </wp14:sizeRelV>
          </wp:anchor>
        </w:drawing>
      </w:r>
      <w:r w:rsidR="00D463CB">
        <w:t>Para recargar la batería o accionarlo de forma convencional, a</w:t>
      </w:r>
      <w:r w:rsidR="00E85038">
        <w:t>segúrese de</w:t>
      </w:r>
      <w:r w:rsidR="00FF08B6">
        <w:t>"</w:t>
      </w:r>
      <w:r w:rsidR="00E85038">
        <w:t xml:space="preserve"> contar con un suministro eléctrico </w:t>
      </w:r>
      <w:r w:rsidR="00D463CB">
        <w:t xml:space="preserve">acorde con las especificaciones, </w:t>
      </w:r>
      <w:r w:rsidR="00E85038">
        <w:t>que figuran en la ficha de características situadas al dorso del aparato.</w:t>
      </w:r>
      <w:r w:rsidR="00B73FD5">
        <w:t xml:space="preserve"> </w:t>
      </w:r>
    </w:p>
    <w:p w14:paraId="2C417852" w14:textId="5496C65F" w:rsidR="00B73FD5" w:rsidRDefault="00B73FD5" w:rsidP="00B73FD5">
      <w:pPr>
        <w:pStyle w:val="Prrafodelista"/>
        <w:numPr>
          <w:ilvl w:val="0"/>
          <w:numId w:val="9"/>
        </w:numPr>
        <w:ind w:right="6"/>
      </w:pPr>
      <w:r>
        <w:t>No instale este aparato por debajo de la cota máxima de agua de su acuario.  De lo contrario correrá el riesgo de introducir agua del acuario a través del tubo de aire por la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383BEA">
        <w:t>Observe el gráfico de la derecha</w:t>
      </w:r>
      <w:r w:rsidR="009F002E">
        <w:t xml:space="preserve"> y las figuras 1 y 2.</w:t>
      </w:r>
    </w:p>
    <w:p w14:paraId="7769ADE7" w14:textId="40DBC3F1" w:rsidR="00B73FD5" w:rsidRDefault="003C079C" w:rsidP="00B73FD5">
      <w:pPr>
        <w:pStyle w:val="Prrafodelista"/>
        <w:numPr>
          <w:ilvl w:val="0"/>
          <w:numId w:val="9"/>
        </w:numPr>
        <w:ind w:right="6"/>
      </w:pPr>
      <w:r>
        <w:rPr>
          <w:b/>
          <w:noProof/>
          <w:sz w:val="24"/>
          <w:lang w:val="es-MX" w:eastAsia="es-MX"/>
        </w:rPr>
        <w:drawing>
          <wp:anchor distT="0" distB="0" distL="114300" distR="114300" simplePos="0" relativeHeight="251641856" behindDoc="0" locked="0" layoutInCell="1" allowOverlap="1" wp14:anchorId="47269567" wp14:editId="6A1C87FF">
            <wp:simplePos x="0" y="0"/>
            <wp:positionH relativeFrom="margin">
              <wp:align>right</wp:align>
            </wp:positionH>
            <wp:positionV relativeFrom="paragraph">
              <wp:posOffset>822325</wp:posOffset>
            </wp:positionV>
            <wp:extent cx="1311910" cy="820420"/>
            <wp:effectExtent l="0" t="0" r="254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 1.jpg"/>
                    <pic:cNvPicPr/>
                  </pic:nvPicPr>
                  <pic:blipFill>
                    <a:blip r:embed="rId12">
                      <a:extLst>
                        <a:ext uri="{28A0092B-C50C-407E-A947-70E740481C1C}">
                          <a14:useLocalDpi xmlns:a14="http://schemas.microsoft.com/office/drawing/2010/main" val="0"/>
                        </a:ext>
                      </a:extLst>
                    </a:blip>
                    <a:stretch>
                      <a:fillRect/>
                    </a:stretch>
                  </pic:blipFill>
                  <pic:spPr>
                    <a:xfrm>
                      <a:off x="0" y="0"/>
                      <a:ext cx="1311910" cy="820420"/>
                    </a:xfrm>
                    <a:prstGeom prst="rect">
                      <a:avLst/>
                    </a:prstGeom>
                  </pic:spPr>
                </pic:pic>
              </a:graphicData>
            </a:graphic>
            <wp14:sizeRelH relativeFrom="margin">
              <wp14:pctWidth>0</wp14:pctWidth>
            </wp14:sizeRelH>
            <wp14:sizeRelV relativeFrom="margin">
              <wp14:pctHeight>0</wp14:pctHeight>
            </wp14:sizeRelV>
          </wp:anchor>
        </w:drawing>
      </w:r>
      <w:r w:rsidR="00B73FD5">
        <w:t>Conecte un extremo de una manguera de silicona para aire de 4-6 mm de diámetro en la conexión metálica de salida de aire en la bomba. Conecte una piedra difusora o el dispositivo que desee accionar en el otro extremo de la manguera y sumérjalo en el agua del acuario.  Al conectar la bomba a la corriente eléctrica</w:t>
      </w:r>
      <w:r w:rsidR="00D463CB">
        <w:t xml:space="preserve"> y accionar el interruptor (ON-OFF)</w:t>
      </w:r>
      <w:r w:rsidR="00B73FD5">
        <w:t xml:space="preserve"> deberá comenzar a impulsar aire en el acuario.  </w:t>
      </w:r>
      <w:r w:rsidR="00D463CB">
        <w:t>Si tiene suficiente carga puede funcionar sin necesidad de conectarlo.</w:t>
      </w:r>
    </w:p>
    <w:p w14:paraId="07006DD6" w14:textId="300D0960" w:rsidR="003C079C" w:rsidRDefault="008873C6" w:rsidP="00B73FD5">
      <w:pPr>
        <w:pStyle w:val="Prrafodelista"/>
        <w:numPr>
          <w:ilvl w:val="0"/>
          <w:numId w:val="9"/>
        </w:numPr>
        <w:ind w:right="6"/>
      </w:pPr>
      <w:r>
        <w:rPr>
          <w:b/>
          <w:noProof/>
          <w:sz w:val="24"/>
          <w:lang w:val="es-MX" w:eastAsia="es-MX"/>
        </w:rPr>
        <w:drawing>
          <wp:anchor distT="0" distB="0" distL="114300" distR="114300" simplePos="0" relativeHeight="251642880" behindDoc="0" locked="0" layoutInCell="1" allowOverlap="1" wp14:anchorId="77A49DAD" wp14:editId="6517F18F">
            <wp:simplePos x="0" y="0"/>
            <wp:positionH relativeFrom="margin">
              <wp:posOffset>5568913</wp:posOffset>
            </wp:positionH>
            <wp:positionV relativeFrom="paragraph">
              <wp:posOffset>785481</wp:posOffset>
            </wp:positionV>
            <wp:extent cx="1331595" cy="856615"/>
            <wp:effectExtent l="0" t="0" r="1905" b="63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2.jpg"/>
                    <pic:cNvPicPr/>
                  </pic:nvPicPr>
                  <pic:blipFill>
                    <a:blip r:embed="rId13">
                      <a:extLst>
                        <a:ext uri="{28A0092B-C50C-407E-A947-70E740481C1C}">
                          <a14:useLocalDpi xmlns:a14="http://schemas.microsoft.com/office/drawing/2010/main" val="0"/>
                        </a:ext>
                      </a:extLst>
                    </a:blip>
                    <a:stretch>
                      <a:fillRect/>
                    </a:stretch>
                  </pic:blipFill>
                  <pic:spPr>
                    <a:xfrm>
                      <a:off x="0" y="0"/>
                      <a:ext cx="1331595" cy="856615"/>
                    </a:xfrm>
                    <a:prstGeom prst="rect">
                      <a:avLst/>
                    </a:prstGeom>
                  </pic:spPr>
                </pic:pic>
              </a:graphicData>
            </a:graphic>
            <wp14:sizeRelH relativeFrom="margin">
              <wp14:pctWidth>0</wp14:pctWidth>
            </wp14:sizeRelH>
            <wp14:sizeRelV relativeFrom="margin">
              <wp14:pctHeight>0</wp14:pctHeight>
            </wp14:sizeRelV>
          </wp:anchor>
        </w:drawing>
      </w:r>
      <w:r w:rsidR="00053622">
        <w:t>Esta unidad viene equipada con un sistema recargable de almacenamiento de energía. Para recargar la batería bastará con deslizar la tapa delantera y levantar los dos pines</w:t>
      </w:r>
      <w:r w:rsidR="003C079C">
        <w:t xml:space="preserve"> situados en su</w:t>
      </w:r>
      <w:r w:rsidR="00053622">
        <w:t xml:space="preserve"> alojamiento. </w:t>
      </w:r>
      <w:r w:rsidR="003C079C">
        <w:t xml:space="preserve">Al enchufar el aireador a la toma de corriente se encenderá un piloto LED rojo (CHARGE) y comenzará a almacenar energía por un máximo de 15 horas.  Esto le dará capacidad para airear su acuario, aunque no cuente con energía eléctrica en la toma de corriente durante varias horas. </w:t>
      </w:r>
      <w:r w:rsidR="00A237EB">
        <w:t>(figura</w:t>
      </w:r>
      <w:r w:rsidR="009F2064">
        <w:t>s 7y8</w:t>
      </w:r>
      <w:r w:rsidR="00A237EB">
        <w:t>)</w:t>
      </w:r>
    </w:p>
    <w:p w14:paraId="2E9DD6EC" w14:textId="42BD947E" w:rsidR="003C079C" w:rsidRDefault="003C079C" w:rsidP="00B73FD5">
      <w:pPr>
        <w:pStyle w:val="Prrafodelista"/>
        <w:numPr>
          <w:ilvl w:val="0"/>
          <w:numId w:val="9"/>
        </w:numPr>
        <w:ind w:right="6"/>
      </w:pPr>
      <w:r>
        <w:t xml:space="preserve">Para </w:t>
      </w:r>
      <w:r w:rsidR="0096630E">
        <w:t>apagar</w:t>
      </w:r>
      <w:r>
        <w:t xml:space="preserve"> o accionar el aireador desplace el interruptor (ON / OFF).</w:t>
      </w:r>
      <w:r w:rsidR="0096630E">
        <w:t xml:space="preserve"> (Figura 6)</w:t>
      </w:r>
    </w:p>
    <w:p w14:paraId="072F1D43" w14:textId="5EF5A774" w:rsidR="00053622" w:rsidRDefault="003C079C" w:rsidP="00B73FD5">
      <w:pPr>
        <w:pStyle w:val="Prrafodelista"/>
        <w:numPr>
          <w:ilvl w:val="0"/>
          <w:numId w:val="9"/>
        </w:numPr>
        <w:ind w:right="6"/>
      </w:pPr>
      <w:r>
        <w:t>Viene equipado con un clip de sujeción que le permitirá llevar el aireador consigo sujeto de su cinturón o un saliente que sirva de soporte puntual.</w:t>
      </w:r>
      <w:r w:rsidR="00A237EB">
        <w:t xml:space="preserve">  (figura 9)</w:t>
      </w:r>
    </w:p>
    <w:p w14:paraId="18793DBD" w14:textId="5710497C" w:rsidR="003C079C" w:rsidRDefault="008873C6" w:rsidP="00B73FD5">
      <w:pPr>
        <w:pStyle w:val="Prrafodelista"/>
        <w:numPr>
          <w:ilvl w:val="0"/>
          <w:numId w:val="9"/>
        </w:numPr>
        <w:ind w:right="6"/>
      </w:pPr>
      <w:r>
        <w:rPr>
          <w:noProof/>
          <w:lang w:val="es-MX" w:eastAsia="es-MX"/>
        </w:rPr>
        <w:drawing>
          <wp:anchor distT="0" distB="0" distL="114300" distR="114300" simplePos="0" relativeHeight="251674624" behindDoc="0" locked="0" layoutInCell="1" allowOverlap="1" wp14:anchorId="17A069B0" wp14:editId="4EE523D4">
            <wp:simplePos x="0" y="0"/>
            <wp:positionH relativeFrom="margin">
              <wp:posOffset>4721860</wp:posOffset>
            </wp:positionH>
            <wp:positionV relativeFrom="paragraph">
              <wp:posOffset>266010</wp:posOffset>
            </wp:positionV>
            <wp:extent cx="2209165" cy="1109345"/>
            <wp:effectExtent l="0" t="0" r="63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s 3 y4.jpg"/>
                    <pic:cNvPicPr/>
                  </pic:nvPicPr>
                  <pic:blipFill>
                    <a:blip r:embed="rId14">
                      <a:extLst>
                        <a:ext uri="{28A0092B-C50C-407E-A947-70E740481C1C}">
                          <a14:useLocalDpi xmlns:a14="http://schemas.microsoft.com/office/drawing/2010/main" val="0"/>
                        </a:ext>
                      </a:extLst>
                    </a:blip>
                    <a:stretch>
                      <a:fillRect/>
                    </a:stretch>
                  </pic:blipFill>
                  <pic:spPr>
                    <a:xfrm>
                      <a:off x="0" y="0"/>
                      <a:ext cx="2209165" cy="1109345"/>
                    </a:xfrm>
                    <a:prstGeom prst="rect">
                      <a:avLst/>
                    </a:prstGeom>
                  </pic:spPr>
                </pic:pic>
              </a:graphicData>
            </a:graphic>
            <wp14:sizeRelH relativeFrom="margin">
              <wp14:pctWidth>0</wp14:pctWidth>
            </wp14:sizeRelH>
            <wp14:sizeRelV relativeFrom="margin">
              <wp14:pctHeight>0</wp14:pctHeight>
            </wp14:sizeRelV>
          </wp:anchor>
        </w:drawing>
      </w:r>
      <w:r w:rsidR="00A237EB">
        <w:t>Recuerde sustituir cada 3 meses la piedra difusora incluida con el aireador. Si ofrece menos caudal y presión, suele ser por las siguientes causas:</w:t>
      </w:r>
    </w:p>
    <w:p w14:paraId="5F0F1D3B" w14:textId="0DA39177" w:rsidR="00A237EB" w:rsidRDefault="00A237EB" w:rsidP="00A237EB">
      <w:pPr>
        <w:pStyle w:val="Prrafodelista"/>
        <w:numPr>
          <w:ilvl w:val="1"/>
          <w:numId w:val="9"/>
        </w:numPr>
        <w:ind w:right="6"/>
      </w:pPr>
      <w:r>
        <w:t>Piedra difusora obstruida.  Sustitúyala.</w:t>
      </w:r>
    </w:p>
    <w:p w14:paraId="2AEFA5CF" w14:textId="7D2AC97E" w:rsidR="00A237EB" w:rsidRDefault="00A237EB" w:rsidP="00A237EB">
      <w:pPr>
        <w:pStyle w:val="Prrafodelista"/>
        <w:numPr>
          <w:ilvl w:val="1"/>
          <w:numId w:val="9"/>
        </w:numPr>
        <w:ind w:right="6"/>
      </w:pPr>
      <w:r>
        <w:t>Fuga de aire en la manguera flexible de aire (un poro). Sustitúyala.</w:t>
      </w:r>
    </w:p>
    <w:p w14:paraId="35E04453" w14:textId="41824423" w:rsidR="00A237EB" w:rsidRDefault="00A237EB" w:rsidP="00A237EB">
      <w:pPr>
        <w:pStyle w:val="Prrafodelista"/>
        <w:numPr>
          <w:ilvl w:val="1"/>
          <w:numId w:val="9"/>
        </w:numPr>
        <w:ind w:right="6"/>
      </w:pPr>
      <w:r>
        <w:t xml:space="preserve">Poca energía en la batería en modo autónomo.  Recargue el aireador. </w:t>
      </w:r>
    </w:p>
    <w:p w14:paraId="787E6F3F" w14:textId="09F5D3A3" w:rsidR="00A237EB" w:rsidRDefault="00A237EB" w:rsidP="00A237EB">
      <w:pPr>
        <w:pStyle w:val="Prrafodelista"/>
        <w:numPr>
          <w:ilvl w:val="1"/>
          <w:numId w:val="9"/>
        </w:numPr>
        <w:ind w:right="6"/>
      </w:pPr>
      <w:r>
        <w:t>Desgaste mecánico en la membrana de aire. Sustitúyala con un repuesto original.</w:t>
      </w:r>
    </w:p>
    <w:p w14:paraId="796C2608" w14:textId="52767DC3" w:rsidR="00A237EB" w:rsidRDefault="00A237EB" w:rsidP="00A237EB">
      <w:pPr>
        <w:pStyle w:val="Prrafodelista"/>
        <w:numPr>
          <w:ilvl w:val="1"/>
          <w:numId w:val="9"/>
        </w:numPr>
        <w:ind w:right="6"/>
      </w:pPr>
      <w:r>
        <w:t>Fallo mecánico o eléctrico</w:t>
      </w:r>
      <w:r w:rsidR="0096630E">
        <w:t>.  Repare</w:t>
      </w:r>
      <w:r>
        <w:t xml:space="preserve"> la unidad en un servicio técnico calificado. </w:t>
      </w:r>
    </w:p>
    <w:p w14:paraId="5483EDB1" w14:textId="7D473832" w:rsidR="00A237EB" w:rsidRDefault="00A237EB" w:rsidP="00B73FD5">
      <w:pPr>
        <w:pStyle w:val="Prrafodelista"/>
        <w:numPr>
          <w:ilvl w:val="0"/>
          <w:numId w:val="9"/>
        </w:numPr>
        <w:ind w:right="6"/>
      </w:pPr>
      <w:r>
        <w:t>Evite usar el aireador con altas temperaturas de forma prolongada. Temperaturas superiores a los 40 grados acortarán notablemente la autonomía y vida de uso.</w:t>
      </w:r>
      <w:r w:rsidR="009F2064">
        <w:t xml:space="preserve"> (Figuras 3 y 4)</w:t>
      </w:r>
    </w:p>
    <w:p w14:paraId="282B3917" w14:textId="0EE116EF" w:rsidR="0096630E" w:rsidRDefault="008873C6" w:rsidP="00720817">
      <w:pPr>
        <w:spacing w:after="240" w:line="259" w:lineRule="auto"/>
        <w:ind w:left="-5" w:right="8" w:hanging="10"/>
        <w:jc w:val="left"/>
        <w:rPr>
          <w:b/>
          <w:sz w:val="24"/>
        </w:rPr>
      </w:pPr>
      <w:r>
        <w:rPr>
          <w:b/>
          <w:noProof/>
          <w:sz w:val="24"/>
          <w:lang w:val="es-MX" w:eastAsia="es-MX"/>
        </w:rPr>
        <w:drawing>
          <wp:anchor distT="0" distB="0" distL="114300" distR="114300" simplePos="0" relativeHeight="251655168" behindDoc="0" locked="0" layoutInCell="1" allowOverlap="1" wp14:anchorId="56183B44" wp14:editId="28981B08">
            <wp:simplePos x="0" y="0"/>
            <wp:positionH relativeFrom="margin">
              <wp:posOffset>4547870</wp:posOffset>
            </wp:positionH>
            <wp:positionV relativeFrom="paragraph">
              <wp:posOffset>254635</wp:posOffset>
            </wp:positionV>
            <wp:extent cx="1971040" cy="10617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6.jpg"/>
                    <pic:cNvPicPr/>
                  </pic:nvPicPr>
                  <pic:blipFill rotWithShape="1">
                    <a:blip r:embed="rId15" cstate="print">
                      <a:extLst>
                        <a:ext uri="{28A0092B-C50C-407E-A947-70E740481C1C}">
                          <a14:useLocalDpi xmlns:a14="http://schemas.microsoft.com/office/drawing/2010/main" val="0"/>
                        </a:ext>
                      </a:extLst>
                    </a:blip>
                    <a:srcRect t="3624" b="5351"/>
                    <a:stretch/>
                  </pic:blipFill>
                  <pic:spPr bwMode="auto">
                    <a:xfrm>
                      <a:off x="0" y="0"/>
                      <a:ext cx="1971040" cy="1061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4"/>
          <w:lang w:val="es-MX" w:eastAsia="es-MX"/>
        </w:rPr>
        <w:drawing>
          <wp:anchor distT="0" distB="0" distL="114300" distR="114300" simplePos="0" relativeHeight="251663360" behindDoc="0" locked="0" layoutInCell="1" allowOverlap="1" wp14:anchorId="234D694A" wp14:editId="702DB5F1">
            <wp:simplePos x="0" y="0"/>
            <wp:positionH relativeFrom="column">
              <wp:posOffset>3114469</wp:posOffset>
            </wp:positionH>
            <wp:positionV relativeFrom="paragraph">
              <wp:posOffset>143510</wp:posOffset>
            </wp:positionV>
            <wp:extent cx="1384300" cy="1262380"/>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 9.jpg"/>
                    <pic:cNvPicPr/>
                  </pic:nvPicPr>
                  <pic:blipFill rotWithShape="1">
                    <a:blip r:embed="rId16">
                      <a:extLst>
                        <a:ext uri="{28A0092B-C50C-407E-A947-70E740481C1C}">
                          <a14:useLocalDpi xmlns:a14="http://schemas.microsoft.com/office/drawing/2010/main" val="0"/>
                        </a:ext>
                      </a:extLst>
                    </a:blip>
                    <a:srcRect t="3064" b="4664"/>
                    <a:stretch/>
                  </pic:blipFill>
                  <pic:spPr bwMode="auto">
                    <a:xfrm>
                      <a:off x="0" y="0"/>
                      <a:ext cx="1384300" cy="1262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sz w:val="24"/>
          <w:lang w:val="es-MX" w:eastAsia="es-MX"/>
        </w:rPr>
        <w:drawing>
          <wp:anchor distT="0" distB="0" distL="114300" distR="114300" simplePos="0" relativeHeight="251670528" behindDoc="0" locked="0" layoutInCell="1" allowOverlap="1" wp14:anchorId="79C47B9B" wp14:editId="69050CC7">
            <wp:simplePos x="0" y="0"/>
            <wp:positionH relativeFrom="margin">
              <wp:posOffset>282557</wp:posOffset>
            </wp:positionH>
            <wp:positionV relativeFrom="paragraph">
              <wp:posOffset>113030</wp:posOffset>
            </wp:positionV>
            <wp:extent cx="2774315" cy="1341755"/>
            <wp:effectExtent l="0" t="0" r="698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s 7 y8.jpg"/>
                    <pic:cNvPicPr/>
                  </pic:nvPicPr>
                  <pic:blipFill>
                    <a:blip r:embed="rId17">
                      <a:extLst>
                        <a:ext uri="{28A0092B-C50C-407E-A947-70E740481C1C}">
                          <a14:useLocalDpi xmlns:a14="http://schemas.microsoft.com/office/drawing/2010/main" val="0"/>
                        </a:ext>
                      </a:extLst>
                    </a:blip>
                    <a:stretch>
                      <a:fillRect/>
                    </a:stretch>
                  </pic:blipFill>
                  <pic:spPr>
                    <a:xfrm>
                      <a:off x="0" y="0"/>
                      <a:ext cx="2774315" cy="1341755"/>
                    </a:xfrm>
                    <a:prstGeom prst="rect">
                      <a:avLst/>
                    </a:prstGeom>
                  </pic:spPr>
                </pic:pic>
              </a:graphicData>
            </a:graphic>
            <wp14:sizeRelH relativeFrom="margin">
              <wp14:pctWidth>0</wp14:pctWidth>
            </wp14:sizeRelH>
            <wp14:sizeRelV relativeFrom="margin">
              <wp14:pctHeight>0</wp14:pctHeight>
            </wp14:sizeRelV>
          </wp:anchor>
        </w:drawing>
      </w:r>
    </w:p>
    <w:p w14:paraId="733B442E" w14:textId="190677B6" w:rsidR="005A3D08" w:rsidRDefault="006F24B3">
      <w:pPr>
        <w:spacing w:after="240" w:line="259" w:lineRule="auto"/>
        <w:ind w:left="-5" w:right="8" w:hanging="10"/>
        <w:jc w:val="left"/>
      </w:pPr>
      <w:r>
        <w:rPr>
          <w:b/>
          <w:sz w:val="24"/>
        </w:rPr>
        <w:lastRenderedPageBreak/>
        <w:t xml:space="preserve">Mantenimiento y cuidados: </w:t>
      </w:r>
    </w:p>
    <w:p w14:paraId="2DFBE1B7" w14:textId="4D9C1F8C" w:rsidR="00720210" w:rsidRDefault="006F24B3">
      <w:pPr>
        <w:numPr>
          <w:ilvl w:val="0"/>
          <w:numId w:val="4"/>
        </w:numPr>
        <w:spacing w:after="254"/>
        <w:ind w:right="3" w:hanging="360"/>
      </w:pPr>
      <w:r>
        <w:t xml:space="preserve">Si no va a usar </w:t>
      </w:r>
      <w:r w:rsidR="00C843B8">
        <w:t>la bomba desconéctela, límpiela y séquela antes de guardarla</w:t>
      </w:r>
      <w:r>
        <w:t xml:space="preserve"> en un lugar fresco y seco. </w:t>
      </w:r>
    </w:p>
    <w:p w14:paraId="19930066" w14:textId="3866168E" w:rsidR="005A3D08" w:rsidRDefault="00720210">
      <w:pPr>
        <w:numPr>
          <w:ilvl w:val="0"/>
          <w:numId w:val="4"/>
        </w:numPr>
        <w:spacing w:after="254"/>
        <w:ind w:right="3" w:hanging="360"/>
      </w:pPr>
      <w:r>
        <w:t>La membrana y la cámara de impulsión de aire son consumibles y tienen una vida de uso limitada. Trabajar bajo condiciones de altas temperaturas (más de 40ºC)</w:t>
      </w:r>
      <w:r w:rsidR="00C843B8">
        <w:t xml:space="preserve"> </w:t>
      </w:r>
      <w:r>
        <w:t>acortará su vida útil.</w:t>
      </w:r>
    </w:p>
    <w:p w14:paraId="3EAC10EF" w14:textId="7D8538CF" w:rsidR="007C4078" w:rsidRDefault="007C4078">
      <w:pPr>
        <w:numPr>
          <w:ilvl w:val="0"/>
          <w:numId w:val="4"/>
        </w:numPr>
        <w:spacing w:after="254"/>
        <w:ind w:right="3" w:hanging="360"/>
      </w:pPr>
      <w:r>
        <w:t>Debe sustituir el material filtrante del filtro de aire situado en la parte inferior de la bomba cada 3 meses, o cuando observe que por diferentes causas se obstruya disminuyendo el caudal de la bomba.  Del mismo modo, debe sustituir la piedra difusora en caso de que la esté usando.  Estos consumibles deberán estar siempre limpios para optimizar el rendimiento de la bomba.</w:t>
      </w:r>
    </w:p>
    <w:p w14:paraId="4F51EBD4" w14:textId="27BDAAB2" w:rsidR="000E7503" w:rsidRPr="0096630E" w:rsidRDefault="00383BEA" w:rsidP="0096630E">
      <w:pPr>
        <w:numPr>
          <w:ilvl w:val="0"/>
          <w:numId w:val="4"/>
        </w:numPr>
        <w:spacing w:after="254"/>
        <w:ind w:right="3" w:hanging="360"/>
      </w:pPr>
      <w:r>
        <w:t>Revise periódicamente el estado de la manguera en busca de fugas de aire.  Para ello, puede sumergir distintas secciones de la manguera en agua en busca de burbujas.</w:t>
      </w:r>
    </w:p>
    <w:p w14:paraId="074DE522" w14:textId="5DFD0912"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1A9C2EBD" w:rsidR="007C4078" w:rsidRDefault="007C4078">
      <w:pPr>
        <w:tabs>
          <w:tab w:val="center" w:pos="622"/>
          <w:tab w:val="center" w:pos="5086"/>
        </w:tabs>
        <w:spacing w:after="0" w:line="259" w:lineRule="auto"/>
        <w:ind w:left="0" w:right="0" w:firstLine="0"/>
        <w:jc w:val="left"/>
        <w:rPr>
          <w:sz w:val="22"/>
        </w:rPr>
      </w:pPr>
    </w:p>
    <w:p w14:paraId="6447FA7E" w14:textId="14D11144" w:rsidR="005A3D08" w:rsidRDefault="007C4078" w:rsidP="00383BEA">
      <w:pPr>
        <w:pStyle w:val="Prrafodelista"/>
        <w:numPr>
          <w:ilvl w:val="0"/>
          <w:numId w:val="10"/>
        </w:numPr>
        <w:tabs>
          <w:tab w:val="center" w:pos="622"/>
          <w:tab w:val="center" w:pos="5086"/>
        </w:tabs>
        <w:spacing w:after="0" w:line="259" w:lineRule="auto"/>
        <w:ind w:right="0"/>
      </w:pPr>
      <w:r>
        <w:t>Nunca sumerja la bomba en agua.</w:t>
      </w:r>
    </w:p>
    <w:p w14:paraId="33900ABC" w14:textId="74B9C460" w:rsidR="000E7503" w:rsidRDefault="005F2BA9" w:rsidP="00383BEA">
      <w:pPr>
        <w:pStyle w:val="Prrafodelista"/>
        <w:numPr>
          <w:ilvl w:val="0"/>
          <w:numId w:val="10"/>
        </w:numPr>
        <w:tabs>
          <w:tab w:val="center" w:pos="622"/>
          <w:tab w:val="center" w:pos="5086"/>
        </w:tabs>
        <w:spacing w:after="0" w:line="259" w:lineRule="auto"/>
        <w:ind w:right="0"/>
      </w:pPr>
      <w:r>
        <w:rPr>
          <w:b/>
          <w:noProof/>
          <w:sz w:val="24"/>
          <w:lang w:val="es-MX" w:eastAsia="es-MX"/>
        </w:rPr>
        <w:drawing>
          <wp:anchor distT="0" distB="0" distL="114300" distR="114300" simplePos="0" relativeHeight="251666432" behindDoc="1" locked="0" layoutInCell="1" allowOverlap="1" wp14:anchorId="60F549CE" wp14:editId="380947DB">
            <wp:simplePos x="0" y="0"/>
            <wp:positionH relativeFrom="column">
              <wp:posOffset>4297045</wp:posOffset>
            </wp:positionH>
            <wp:positionV relativeFrom="paragraph">
              <wp:posOffset>6350</wp:posOffset>
            </wp:positionV>
            <wp:extent cx="2718435" cy="1366520"/>
            <wp:effectExtent l="0" t="0" r="5715" b="5080"/>
            <wp:wrapTight wrapText="bothSides">
              <wp:wrapPolygon edited="0">
                <wp:start x="0" y="0"/>
                <wp:lineTo x="0" y="21379"/>
                <wp:lineTo x="21494" y="21379"/>
                <wp:lineTo x="2149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s 3 y4.jpg"/>
                    <pic:cNvPicPr/>
                  </pic:nvPicPr>
                  <pic:blipFill>
                    <a:blip r:embed="rId14">
                      <a:extLst>
                        <a:ext uri="{28A0092B-C50C-407E-A947-70E740481C1C}">
                          <a14:useLocalDpi xmlns:a14="http://schemas.microsoft.com/office/drawing/2010/main" val="0"/>
                        </a:ext>
                      </a:extLst>
                    </a:blip>
                    <a:stretch>
                      <a:fillRect/>
                    </a:stretch>
                  </pic:blipFill>
                  <pic:spPr>
                    <a:xfrm>
                      <a:off x="0" y="0"/>
                      <a:ext cx="2718435" cy="1366520"/>
                    </a:xfrm>
                    <a:prstGeom prst="rect">
                      <a:avLst/>
                    </a:prstGeom>
                  </pic:spPr>
                </pic:pic>
              </a:graphicData>
            </a:graphic>
            <wp14:sizeRelH relativeFrom="margin">
              <wp14:pctWidth>0</wp14:pctWidth>
            </wp14:sizeRelH>
            <wp14:sizeRelV relativeFrom="margin">
              <wp14:pctHeight>0</wp14:pctHeight>
            </wp14:sizeRelV>
          </wp:anchor>
        </w:drawing>
      </w:r>
      <w:r w:rsidR="000E7503">
        <w:t>No coloque objetos encima</w:t>
      </w:r>
      <w:r>
        <w:t xml:space="preserve"> o pegados alrededor</w:t>
      </w:r>
      <w:r w:rsidR="000E7503">
        <w:t xml:space="preserve"> del aireador cuando esté funcionando</w:t>
      </w:r>
      <w:r>
        <w:t>. Esto impedirá una correcta</w:t>
      </w:r>
      <w:r w:rsidR="000E7503">
        <w:t xml:space="preserve"> refrigeración</w:t>
      </w:r>
      <w:r>
        <w:t xml:space="preserve"> y la emisión de aire fresco al acuario. </w:t>
      </w:r>
    </w:p>
    <w:p w14:paraId="50600633" w14:textId="2D0C2642" w:rsidR="005F2BA9" w:rsidRDefault="005F2BA9" w:rsidP="0096630E">
      <w:pPr>
        <w:pStyle w:val="Prrafodelista"/>
        <w:numPr>
          <w:ilvl w:val="0"/>
          <w:numId w:val="10"/>
        </w:numPr>
        <w:tabs>
          <w:tab w:val="center" w:pos="622"/>
          <w:tab w:val="center" w:pos="5086"/>
        </w:tabs>
        <w:spacing w:after="0" w:line="259" w:lineRule="auto"/>
        <w:ind w:right="0"/>
      </w:pPr>
      <w:r>
        <w:t>No desenchufe</w:t>
      </w:r>
      <w:r w:rsidR="00617F9D">
        <w:t xml:space="preserve"> los componentes d</w:t>
      </w:r>
      <w:r>
        <w:t>el acuario con las manos húmedas.</w:t>
      </w:r>
    </w:p>
    <w:p w14:paraId="3BDCF2D6" w14:textId="4F62F2D3" w:rsidR="00720210" w:rsidRDefault="00720210" w:rsidP="00720210">
      <w:pPr>
        <w:pStyle w:val="Prrafodelista"/>
        <w:numPr>
          <w:ilvl w:val="0"/>
          <w:numId w:val="10"/>
        </w:numPr>
        <w:ind w:right="6"/>
      </w:pPr>
      <w:r>
        <w:t>No bombee aire demasiado caliente (más de 40°C) o que contenga agentes inflamables, ex</w:t>
      </w:r>
      <w:bookmarkStart w:id="0" w:name="_GoBack"/>
      <w:bookmarkEnd w:id="0"/>
      <w:r>
        <w:t xml:space="preserve">plosivos o corrosivos. </w:t>
      </w:r>
    </w:p>
    <w:p w14:paraId="20E99317" w14:textId="2F4A135F" w:rsidR="007C4078" w:rsidRDefault="007C4078" w:rsidP="00383BEA">
      <w:pPr>
        <w:pStyle w:val="Prrafodelista"/>
        <w:numPr>
          <w:ilvl w:val="0"/>
          <w:numId w:val="10"/>
        </w:numPr>
        <w:tabs>
          <w:tab w:val="center" w:pos="622"/>
          <w:tab w:val="center" w:pos="5086"/>
        </w:tabs>
        <w:spacing w:after="0" w:line="259" w:lineRule="auto"/>
        <w:ind w:right="0"/>
      </w:pPr>
      <w:r>
        <w:t xml:space="preserve">Si cayera al agua accidentalmente desconéctela inmediatamente del suministro de corriente junto con el resto de aparatos eléctricos del acuario antes de sacarla del agua.  A </w:t>
      </w:r>
      <w:r w:rsidR="00383BEA">
        <w:t>continuación,</w:t>
      </w:r>
      <w:r>
        <w:t xml:space="preserve"> séquela y póngala a disposición de su servicio técnico calificado. </w:t>
      </w:r>
    </w:p>
    <w:p w14:paraId="2A24F94F" w14:textId="0244327F" w:rsidR="007C4078" w:rsidRDefault="007C4078" w:rsidP="00383BEA">
      <w:pPr>
        <w:pStyle w:val="Prrafodelista"/>
        <w:numPr>
          <w:ilvl w:val="0"/>
          <w:numId w:val="10"/>
        </w:numPr>
        <w:tabs>
          <w:tab w:val="center" w:pos="622"/>
          <w:tab w:val="center" w:pos="5086"/>
        </w:tabs>
        <w:spacing w:after="0" w:line="259" w:lineRule="auto"/>
        <w:ind w:right="0"/>
      </w:pPr>
      <w:r>
        <w:t>Esta bomba no puede usarse por debajo de los 0°C.</w:t>
      </w:r>
    </w:p>
    <w:p w14:paraId="49D08EC2" w14:textId="55FCFBCF" w:rsidR="007C4078" w:rsidRDefault="007C4078" w:rsidP="00383BEA">
      <w:pPr>
        <w:numPr>
          <w:ilvl w:val="0"/>
          <w:numId w:val="10"/>
        </w:numPr>
        <w:ind w:right="3"/>
      </w:pPr>
      <w:r>
        <w:t xml:space="preserve">Nunca desmonte o trate de reparar la bomba. Solicite para ello los servicios de personal calificado.  El cable eléctrico no puede repararse. Si presenta desperfectos no trate de repararlo y descártelo. </w:t>
      </w:r>
    </w:p>
    <w:p w14:paraId="0A924616" w14:textId="55EE1A77"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436716">
        <w:t>e esta bomba a niños,</w:t>
      </w:r>
      <w:r>
        <w:t xml:space="preserve"> mascotas</w:t>
      </w:r>
      <w:r w:rsidR="00436716">
        <w:t xml:space="preserve"> o personas con capacidad sensorial reducida</w:t>
      </w:r>
      <w:r>
        <w:t xml:space="preserve"> para prevenir accidentes y daños materiales.</w:t>
      </w:r>
    </w:p>
    <w:p w14:paraId="3AB85CF7" w14:textId="4398C037" w:rsidR="00383BEA" w:rsidRDefault="00383BEA" w:rsidP="00436716">
      <w:pPr>
        <w:pStyle w:val="Prrafodelista"/>
        <w:tabs>
          <w:tab w:val="center" w:pos="622"/>
          <w:tab w:val="center" w:pos="5086"/>
        </w:tabs>
        <w:spacing w:after="0" w:line="259" w:lineRule="auto"/>
        <w:ind w:left="982" w:right="0" w:firstLine="0"/>
      </w:pPr>
    </w:p>
    <w:p w14:paraId="2E5B72C9" w14:textId="537DE1A8" w:rsidR="00436716" w:rsidRDefault="0096630E" w:rsidP="0096630E">
      <w:pPr>
        <w:pStyle w:val="Prrafodelista"/>
        <w:tabs>
          <w:tab w:val="center" w:pos="622"/>
          <w:tab w:val="center" w:pos="5086"/>
        </w:tabs>
        <w:spacing w:after="0" w:line="259" w:lineRule="auto"/>
        <w:ind w:left="982" w:right="0" w:firstLine="0"/>
        <w:jc w:val="center"/>
      </w:pPr>
      <w:r>
        <w:rPr>
          <w:noProof/>
          <w:lang w:val="es-MX" w:eastAsia="es-MX"/>
        </w:rPr>
        <w:drawing>
          <wp:inline distT="0" distB="0" distL="0" distR="0" wp14:anchorId="1F46CEBD" wp14:editId="1742F41D">
            <wp:extent cx="3048000" cy="3048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piece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inline>
        </w:drawing>
      </w:r>
    </w:p>
    <w:sectPr w:rsid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5"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53622"/>
    <w:rsid w:val="00053BC6"/>
    <w:rsid w:val="000942F0"/>
    <w:rsid w:val="000E7503"/>
    <w:rsid w:val="000F7C5C"/>
    <w:rsid w:val="00163B0A"/>
    <w:rsid w:val="0017795A"/>
    <w:rsid w:val="001808B1"/>
    <w:rsid w:val="001B09F1"/>
    <w:rsid w:val="001B163E"/>
    <w:rsid w:val="001D3FCD"/>
    <w:rsid w:val="001E46A4"/>
    <w:rsid w:val="00207A4C"/>
    <w:rsid w:val="00223682"/>
    <w:rsid w:val="0023533D"/>
    <w:rsid w:val="0028595A"/>
    <w:rsid w:val="002B77E7"/>
    <w:rsid w:val="002B79E4"/>
    <w:rsid w:val="002F0091"/>
    <w:rsid w:val="00342169"/>
    <w:rsid w:val="00372C8E"/>
    <w:rsid w:val="00383BEA"/>
    <w:rsid w:val="003876D0"/>
    <w:rsid w:val="003C079C"/>
    <w:rsid w:val="00436716"/>
    <w:rsid w:val="004A672E"/>
    <w:rsid w:val="004D36F7"/>
    <w:rsid w:val="004D718A"/>
    <w:rsid w:val="004F33A6"/>
    <w:rsid w:val="00502D7D"/>
    <w:rsid w:val="0051235A"/>
    <w:rsid w:val="00513A84"/>
    <w:rsid w:val="00524B06"/>
    <w:rsid w:val="00534F28"/>
    <w:rsid w:val="00536FD3"/>
    <w:rsid w:val="0057496C"/>
    <w:rsid w:val="00580D0F"/>
    <w:rsid w:val="005A3D08"/>
    <w:rsid w:val="005C4451"/>
    <w:rsid w:val="005C625E"/>
    <w:rsid w:val="005E0657"/>
    <w:rsid w:val="005E7378"/>
    <w:rsid w:val="005F131B"/>
    <w:rsid w:val="005F1B1B"/>
    <w:rsid w:val="005F2BA9"/>
    <w:rsid w:val="00617F9D"/>
    <w:rsid w:val="0066797B"/>
    <w:rsid w:val="006B23DE"/>
    <w:rsid w:val="006B331C"/>
    <w:rsid w:val="006E3A1C"/>
    <w:rsid w:val="006F24B3"/>
    <w:rsid w:val="00712BB9"/>
    <w:rsid w:val="00720210"/>
    <w:rsid w:val="00720817"/>
    <w:rsid w:val="00723703"/>
    <w:rsid w:val="007329FE"/>
    <w:rsid w:val="007C4078"/>
    <w:rsid w:val="007F6E93"/>
    <w:rsid w:val="0085536F"/>
    <w:rsid w:val="008873C6"/>
    <w:rsid w:val="0089688D"/>
    <w:rsid w:val="008B39BB"/>
    <w:rsid w:val="008F2D5F"/>
    <w:rsid w:val="009074F3"/>
    <w:rsid w:val="00960E58"/>
    <w:rsid w:val="0096487C"/>
    <w:rsid w:val="0096630E"/>
    <w:rsid w:val="009709FB"/>
    <w:rsid w:val="009A3C33"/>
    <w:rsid w:val="009C50E0"/>
    <w:rsid w:val="009E0AC7"/>
    <w:rsid w:val="009F002E"/>
    <w:rsid w:val="009F2064"/>
    <w:rsid w:val="009F657C"/>
    <w:rsid w:val="009F72AB"/>
    <w:rsid w:val="00A02097"/>
    <w:rsid w:val="00A14181"/>
    <w:rsid w:val="00A237EB"/>
    <w:rsid w:val="00A32892"/>
    <w:rsid w:val="00A346F2"/>
    <w:rsid w:val="00A417E9"/>
    <w:rsid w:val="00A52680"/>
    <w:rsid w:val="00A728FB"/>
    <w:rsid w:val="00A81126"/>
    <w:rsid w:val="00A8185D"/>
    <w:rsid w:val="00A933A2"/>
    <w:rsid w:val="00A958BA"/>
    <w:rsid w:val="00AA4FA2"/>
    <w:rsid w:val="00AE038E"/>
    <w:rsid w:val="00AE6A8B"/>
    <w:rsid w:val="00AF2BFA"/>
    <w:rsid w:val="00B224CC"/>
    <w:rsid w:val="00B66EAE"/>
    <w:rsid w:val="00B73FD5"/>
    <w:rsid w:val="00B92662"/>
    <w:rsid w:val="00BD514D"/>
    <w:rsid w:val="00BD6A74"/>
    <w:rsid w:val="00BF1B3F"/>
    <w:rsid w:val="00BF593C"/>
    <w:rsid w:val="00C210C5"/>
    <w:rsid w:val="00C21902"/>
    <w:rsid w:val="00C24B17"/>
    <w:rsid w:val="00C649D4"/>
    <w:rsid w:val="00C80F12"/>
    <w:rsid w:val="00C843B8"/>
    <w:rsid w:val="00C917B8"/>
    <w:rsid w:val="00CA2C1B"/>
    <w:rsid w:val="00D452E9"/>
    <w:rsid w:val="00D463CB"/>
    <w:rsid w:val="00D72B15"/>
    <w:rsid w:val="00DB59B3"/>
    <w:rsid w:val="00DC40DE"/>
    <w:rsid w:val="00E12C10"/>
    <w:rsid w:val="00E44761"/>
    <w:rsid w:val="00E55574"/>
    <w:rsid w:val="00E85038"/>
    <w:rsid w:val="00E9504E"/>
    <w:rsid w:val="00EB4A43"/>
    <w:rsid w:val="00EC7C90"/>
    <w:rsid w:val="00EE0732"/>
    <w:rsid w:val="00F21B4D"/>
    <w:rsid w:val="00F82476"/>
    <w:rsid w:val="00F95ECA"/>
    <w:rsid w:val="00FA3F0B"/>
    <w:rsid w:val="00FB0F32"/>
    <w:rsid w:val="00FB6A39"/>
    <w:rsid w:val="00FC64BA"/>
    <w:rsid w:val="00FC719E"/>
    <w:rsid w:val="00FF08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1851</Words>
  <Characters>10184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3</cp:revision>
  <dcterms:created xsi:type="dcterms:W3CDTF">2017-02-13T18:04:00Z</dcterms:created>
  <dcterms:modified xsi:type="dcterms:W3CDTF">2017-02-13T18:04:00Z</dcterms:modified>
</cp:coreProperties>
</file>