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5091FC0D"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5F1B1B">
        <w:rPr>
          <w:b/>
          <w:sz w:val="36"/>
        </w:rPr>
        <w:t>Bombas de aire serie S</w:t>
      </w:r>
    </w:p>
    <w:p w14:paraId="5E8BA86C" w14:textId="22D433B8" w:rsidR="00D72B15" w:rsidRPr="00D72B15" w:rsidRDefault="00D72B15" w:rsidP="00D72B15">
      <w:pPr>
        <w:spacing w:after="0" w:line="259" w:lineRule="auto"/>
        <w:ind w:left="0" w:right="8" w:firstLine="0"/>
        <w:jc w:val="left"/>
        <w:rPr>
          <w:sz w:val="16"/>
        </w:rPr>
      </w:pP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0D11C392"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89503D6">
                <wp:simplePos x="0" y="0"/>
                <wp:positionH relativeFrom="margin">
                  <wp:align>right</wp:align>
                </wp:positionH>
                <wp:positionV relativeFrom="paragraph">
                  <wp:posOffset>63820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3AE28759" id="Group 5910" o:spid="_x0000_s1026" style="position:absolute;margin-left:19.8pt;margin-top:5.05pt;width:71pt;height:23.95pt;z-index:251662336;mso-position-horizontal:right;mso-position-horizontal-relative:margin"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anchorx="margin"/>
              </v:group>
            </w:pict>
          </mc:Fallback>
        </mc:AlternateContent>
      </w:r>
      <w:r w:rsidR="009E0AC7">
        <w:rPr>
          <w:b/>
        </w:rPr>
        <w:t>Potentes y silenciosas</w:t>
      </w:r>
      <w:r w:rsidR="006F24B3">
        <w:rPr>
          <w:b/>
        </w:rPr>
        <w:t xml:space="preserve">. </w:t>
      </w:r>
    </w:p>
    <w:p w14:paraId="75D6BBD6" w14:textId="77777777" w:rsidR="00A417E9" w:rsidRDefault="00A417E9">
      <w:pPr>
        <w:spacing w:after="5"/>
        <w:ind w:left="0" w:right="3" w:firstLine="0"/>
        <w:rPr>
          <w:noProof/>
        </w:rPr>
      </w:pPr>
    </w:p>
    <w:p w14:paraId="247042FD" w14:textId="0A931BBD" w:rsidR="00FA3F0B" w:rsidRDefault="00FA3F0B">
      <w:pPr>
        <w:spacing w:after="5"/>
        <w:ind w:left="0" w:right="3" w:firstLine="0"/>
      </w:pPr>
      <w:r w:rsidRPr="00B92662">
        <w:rPr>
          <w:b/>
          <w:noProof/>
          <w:lang w:val="es-MX" w:eastAsia="es-MX"/>
        </w:rPr>
        <w:drawing>
          <wp:anchor distT="0" distB="0" distL="114300" distR="114300" simplePos="0" relativeHeight="251659264" behindDoc="0" locked="0" layoutInCell="1" allowOverlap="0" wp14:anchorId="50E5845A" wp14:editId="4D85E794">
            <wp:simplePos x="0" y="0"/>
            <wp:positionH relativeFrom="margin">
              <wp:posOffset>4634865</wp:posOffset>
            </wp:positionH>
            <wp:positionV relativeFrom="paragraph">
              <wp:posOffset>53975</wp:posOffset>
            </wp:positionV>
            <wp:extent cx="2267585" cy="1704975"/>
            <wp:effectExtent l="0" t="0" r="0" b="9525"/>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rotWithShape="1">
                    <a:blip r:embed="rId10" cstate="print">
                      <a:extLst>
                        <a:ext uri="{28A0092B-C50C-407E-A947-70E740481C1C}">
                          <a14:useLocalDpi xmlns:a14="http://schemas.microsoft.com/office/drawing/2010/main" val="0"/>
                        </a:ext>
                      </a:extLst>
                    </a:blip>
                    <a:srcRect t="23709" b="15531"/>
                    <a:stretch/>
                  </pic:blipFill>
                  <pic:spPr bwMode="auto">
                    <a:xfrm>
                      <a:off x="0" y="0"/>
                      <a:ext cx="2267585" cy="170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0AC7">
        <w:t xml:space="preserve">Las bombas de aire </w:t>
      </w:r>
      <w:r w:rsidR="00712BB9" w:rsidRPr="00B92662">
        <w:rPr>
          <w:b/>
        </w:rPr>
        <w:t xml:space="preserve">BOYU </w:t>
      </w:r>
      <w:r w:rsidR="005F1B1B">
        <w:rPr>
          <w:b/>
        </w:rPr>
        <w:t>Serie S</w:t>
      </w:r>
      <w:r w:rsidR="006F24B3">
        <w:t xml:space="preserve"> </w:t>
      </w:r>
      <w:r w:rsidR="009E0AC7">
        <w:t xml:space="preserve">proporcionan toda la aireación que necesita su acuario de </w:t>
      </w:r>
      <w:r w:rsidR="004D718A">
        <w:t xml:space="preserve">la </w:t>
      </w:r>
      <w:r w:rsidR="009E0AC7">
        <w:t>forma</w:t>
      </w:r>
      <w:r w:rsidR="004D718A">
        <w:t xml:space="preserve"> más</w:t>
      </w:r>
      <w:r w:rsidR="009E0AC7">
        <w:t xml:space="preserve"> silenciosa y confiable.</w:t>
      </w:r>
      <w:r w:rsidR="004D718A">
        <w:t xml:space="preserve"> Estos dispositivos equipan motores</w:t>
      </w:r>
      <w:r w:rsidR="00DB59B3">
        <w:t xml:space="preserve"> súper eficientes y</w:t>
      </w:r>
      <w:r w:rsidR="001808B1">
        <w:t xml:space="preserve"> libres de lubricantes</w:t>
      </w:r>
      <w:r w:rsidR="00DB59B3">
        <w:t>,</w:t>
      </w:r>
      <w:r w:rsidR="004D718A">
        <w:t xml:space="preserve"> que usan un sistema tradicional de impulsión de aire mediante un tambor</w:t>
      </w:r>
      <w:r w:rsidR="00DB59B3">
        <w:t xml:space="preserve"> con </w:t>
      </w:r>
      <w:r w:rsidR="004D718A">
        <w:t xml:space="preserve">una membrana </w:t>
      </w:r>
      <w:r w:rsidR="00DB59B3">
        <w:t>de</w:t>
      </w:r>
      <w:r w:rsidR="004D718A">
        <w:t xml:space="preserve"> elastómero de muy </w:t>
      </w:r>
      <w:r w:rsidR="00BD6A74">
        <w:t xml:space="preserve">alta resistencia.  De este modo, las </w:t>
      </w:r>
      <w:r w:rsidR="004D718A">
        <w:t>bombas de aire</w:t>
      </w:r>
      <w:r w:rsidR="00BD6A74">
        <w:t xml:space="preserve"> BOYU serie S</w:t>
      </w:r>
      <w:r w:rsidR="004D718A">
        <w:t xml:space="preserve"> ofrecen un balance ideal entre la presión y el caudal </w:t>
      </w:r>
      <w:r w:rsidR="00DB59B3">
        <w:t xml:space="preserve">que </w:t>
      </w:r>
      <w:r w:rsidR="004D718A">
        <w:t>entrega</w:t>
      </w:r>
      <w:r w:rsidR="00DB59B3">
        <w:t>n</w:t>
      </w:r>
      <w:r w:rsidR="00BD6A74">
        <w:t>, optimizando al mismo tiempo el consumo eléctrico. Otra ventaja de esta membrana es la baja emisión de ruido y vibraciones, que además se filtrarán mediante cuatro soportes de goma</w:t>
      </w:r>
      <w:r w:rsidR="00960E58">
        <w:t xml:space="preserve"> especiales</w:t>
      </w:r>
      <w:r w:rsidR="00BD6A74">
        <w:t xml:space="preserve"> que aislarán eficazmente el conjunto</w:t>
      </w:r>
      <w:r w:rsidR="00A81126">
        <w:t xml:space="preserve">.  Cuenta con una excelente conexión </w:t>
      </w:r>
      <w:r w:rsidR="00960E58">
        <w:t>metálica cromada para la</w:t>
      </w:r>
      <w:r w:rsidR="00A81126">
        <w:t xml:space="preserve"> salida</w:t>
      </w:r>
      <w:r w:rsidR="00960E58">
        <w:t xml:space="preserve"> de aire</w:t>
      </w:r>
      <w:r w:rsidR="00A81126">
        <w:t xml:space="preserve"> y un </w:t>
      </w:r>
      <w:r w:rsidR="00960E58">
        <w:t>preciso</w:t>
      </w:r>
      <w:r w:rsidR="008F2D5F">
        <w:t xml:space="preserve"> potenciómetro </w:t>
      </w:r>
      <w:r w:rsidR="00DB59B3">
        <w:t>electrónico</w:t>
      </w:r>
      <w:r w:rsidR="00960E58">
        <w:t xml:space="preserve"> </w:t>
      </w:r>
      <w:r w:rsidR="00A81126">
        <w:t xml:space="preserve">para ajustar </w:t>
      </w:r>
      <w:r w:rsidR="00960E58">
        <w:t xml:space="preserve">el </w:t>
      </w:r>
      <w:r w:rsidR="00A81126">
        <w:t xml:space="preserve">caudal a las necesidades puntuales de su acuario. El cuerpo del aireador está protegido contra </w:t>
      </w:r>
      <w:r w:rsidR="00960E58">
        <w:t xml:space="preserve">eventuales </w:t>
      </w:r>
      <w:r w:rsidR="00A81126">
        <w:t>salpicaduras de agua, (IPx4) y cuenta con un filtro de aire remplazable que impedirá que el polvo penetre en el motor y en el acuario.  Esta serie de bombas consta de 3 modelos: S-500</w:t>
      </w:r>
      <w:r w:rsidR="00163B0A">
        <w:t>A</w:t>
      </w:r>
      <w:r w:rsidR="00A81126">
        <w:t>, S-1000</w:t>
      </w:r>
      <w:r w:rsidR="00163B0A">
        <w:t>A</w:t>
      </w:r>
      <w:r w:rsidR="00A81126">
        <w:t xml:space="preserve"> y S-2000</w:t>
      </w:r>
      <w:r w:rsidR="00163B0A">
        <w:t>A</w:t>
      </w:r>
      <w:r w:rsidR="00A81126">
        <w:t xml:space="preserve">, que ofrecen presiones de 0.010, 0.014 y 0.12 </w:t>
      </w:r>
      <w:proofErr w:type="spellStart"/>
      <w:r w:rsidR="00A81126">
        <w:t>Mpa</w:t>
      </w:r>
      <w:proofErr w:type="spellEnd"/>
      <w:r w:rsidR="00A81126">
        <w:t xml:space="preserve"> respectivamente, con </w:t>
      </w:r>
      <w:r w:rsidR="00163B0A">
        <w:t xml:space="preserve">un caudal </w:t>
      </w:r>
      <w:r w:rsidR="00A81126">
        <w:t>de 4</w:t>
      </w:r>
      <w:r w:rsidR="00DB59B3">
        <w:t>, 4.2 y 2x4.2</w:t>
      </w:r>
      <w:r w:rsidR="00223682">
        <w:t xml:space="preserve"> </w:t>
      </w:r>
      <w:r w:rsidR="00A81126">
        <w:t>litros por minuto</w:t>
      </w:r>
      <w:r w:rsidR="00163B0A">
        <w:t>.</w:t>
      </w:r>
      <w:r w:rsidR="00A81126">
        <w:t xml:space="preserve"> </w:t>
      </w:r>
      <w:r w:rsidR="00163B0A">
        <w:t xml:space="preserve">El modelo S-2000A cuenta con dos salidas de aire, mientras que los otros dos modelos cuentan con una sola salida. </w:t>
      </w:r>
    </w:p>
    <w:p w14:paraId="697CA90E" w14:textId="77777777" w:rsidR="00536FD3" w:rsidRDefault="00A728FB">
      <w:pPr>
        <w:spacing w:after="5"/>
        <w:ind w:left="0" w:right="3" w:firstLine="0"/>
      </w:pPr>
      <w:r w:rsidRPr="00A728FB">
        <w:t xml:space="preserve">   </w:t>
      </w:r>
    </w:p>
    <w:p w14:paraId="1C37C751" w14:textId="77777777" w:rsidR="00536FD3" w:rsidRPr="00DB59B3" w:rsidRDefault="00536FD3">
      <w:pPr>
        <w:spacing w:after="5"/>
        <w:ind w:left="0" w:right="3" w:firstLine="0"/>
        <w:rPr>
          <w:b/>
        </w:rPr>
      </w:pPr>
      <w:r w:rsidRPr="00DB59B3">
        <w:rPr>
          <w:b/>
        </w:rPr>
        <w:t>Especificaciones:</w:t>
      </w:r>
    </w:p>
    <w:p w14:paraId="66E0F7A3" w14:textId="1C44F355"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652"/>
        <w:gridCol w:w="903"/>
        <w:gridCol w:w="708"/>
        <w:gridCol w:w="709"/>
        <w:gridCol w:w="851"/>
        <w:gridCol w:w="708"/>
        <w:gridCol w:w="709"/>
        <w:gridCol w:w="851"/>
        <w:gridCol w:w="742"/>
        <w:gridCol w:w="817"/>
      </w:tblGrid>
      <w:tr w:rsidR="00A958BA" w14:paraId="7E499778" w14:textId="77777777" w:rsidTr="00BF1B3F">
        <w:tc>
          <w:tcPr>
            <w:tcW w:w="652" w:type="dxa"/>
          </w:tcPr>
          <w:p w14:paraId="12CD09D5" w14:textId="1876D9C1" w:rsidR="00A958BA" w:rsidRPr="00C21902" w:rsidRDefault="00A958BA" w:rsidP="00FA3F0B">
            <w:pPr>
              <w:spacing w:after="5"/>
              <w:ind w:left="0" w:right="3" w:firstLine="0"/>
              <w:jc w:val="center"/>
              <w:rPr>
                <w:b/>
                <w:sz w:val="10"/>
              </w:rPr>
            </w:pPr>
            <w:r w:rsidRPr="00C21902">
              <w:rPr>
                <w:b/>
                <w:sz w:val="10"/>
              </w:rPr>
              <w:t>Modelo</w:t>
            </w:r>
          </w:p>
        </w:tc>
        <w:tc>
          <w:tcPr>
            <w:tcW w:w="903" w:type="dxa"/>
          </w:tcPr>
          <w:p w14:paraId="24FAD3B3" w14:textId="77777777" w:rsidR="00A958BA" w:rsidRPr="00C21902" w:rsidRDefault="00A958BA" w:rsidP="00FA3F0B">
            <w:pPr>
              <w:spacing w:after="5"/>
              <w:ind w:left="0" w:right="3" w:firstLine="0"/>
              <w:jc w:val="center"/>
              <w:rPr>
                <w:b/>
                <w:sz w:val="10"/>
              </w:rPr>
            </w:pPr>
            <w:r w:rsidRPr="00C21902">
              <w:rPr>
                <w:b/>
                <w:sz w:val="10"/>
              </w:rPr>
              <w:t>Voltaje</w:t>
            </w:r>
          </w:p>
          <w:p w14:paraId="5D3427F0" w14:textId="56CA6EB6" w:rsidR="00A958BA" w:rsidRPr="00C21902" w:rsidRDefault="00A958BA" w:rsidP="00FA3F0B">
            <w:pPr>
              <w:spacing w:after="5"/>
              <w:ind w:left="0" w:right="3" w:firstLine="0"/>
              <w:jc w:val="center"/>
              <w:rPr>
                <w:b/>
                <w:sz w:val="10"/>
              </w:rPr>
            </w:pPr>
            <w:r w:rsidRPr="00C21902">
              <w:rPr>
                <w:b/>
                <w:sz w:val="10"/>
              </w:rPr>
              <w:t>AC/DC/V</w:t>
            </w:r>
          </w:p>
        </w:tc>
        <w:tc>
          <w:tcPr>
            <w:tcW w:w="708" w:type="dxa"/>
          </w:tcPr>
          <w:p w14:paraId="1B1D004B" w14:textId="77777777" w:rsidR="00A958BA" w:rsidRPr="00C21902" w:rsidRDefault="00A958BA" w:rsidP="00FA3F0B">
            <w:pPr>
              <w:spacing w:after="5"/>
              <w:ind w:left="0" w:right="3" w:firstLine="0"/>
              <w:jc w:val="center"/>
              <w:rPr>
                <w:b/>
                <w:sz w:val="10"/>
              </w:rPr>
            </w:pPr>
            <w:r w:rsidRPr="00C21902">
              <w:rPr>
                <w:b/>
                <w:sz w:val="10"/>
              </w:rPr>
              <w:t>Frecuencia</w:t>
            </w:r>
          </w:p>
          <w:p w14:paraId="5EFEF623" w14:textId="21547CB7" w:rsidR="00A958BA" w:rsidRPr="00C21902" w:rsidRDefault="00A958BA" w:rsidP="00FA3F0B">
            <w:pPr>
              <w:spacing w:after="5"/>
              <w:ind w:left="0" w:right="3" w:firstLine="0"/>
              <w:jc w:val="center"/>
              <w:rPr>
                <w:b/>
                <w:sz w:val="10"/>
              </w:rPr>
            </w:pPr>
            <w:r w:rsidRPr="00C21902">
              <w:rPr>
                <w:b/>
                <w:sz w:val="10"/>
              </w:rPr>
              <w:t>(Hz)</w:t>
            </w:r>
          </w:p>
        </w:tc>
        <w:tc>
          <w:tcPr>
            <w:tcW w:w="709" w:type="dxa"/>
          </w:tcPr>
          <w:p w14:paraId="7E9D3CA4" w14:textId="77777777" w:rsidR="00A958BA" w:rsidRPr="00C21902" w:rsidRDefault="00A958BA" w:rsidP="00FA3F0B">
            <w:pPr>
              <w:spacing w:after="5"/>
              <w:ind w:left="0" w:right="3" w:firstLine="0"/>
              <w:jc w:val="center"/>
              <w:rPr>
                <w:b/>
                <w:sz w:val="10"/>
              </w:rPr>
            </w:pPr>
            <w:r w:rsidRPr="00C21902">
              <w:rPr>
                <w:b/>
                <w:sz w:val="10"/>
              </w:rPr>
              <w:t>Consumo</w:t>
            </w:r>
          </w:p>
          <w:p w14:paraId="76357AAC" w14:textId="2A2F1C3C" w:rsidR="00A958BA" w:rsidRPr="00C21902" w:rsidRDefault="00A958BA" w:rsidP="00FA3F0B">
            <w:pPr>
              <w:spacing w:after="5"/>
              <w:ind w:left="0" w:right="3" w:firstLine="0"/>
              <w:jc w:val="center"/>
              <w:rPr>
                <w:b/>
                <w:sz w:val="10"/>
              </w:rPr>
            </w:pPr>
            <w:r w:rsidRPr="00C21902">
              <w:rPr>
                <w:b/>
                <w:sz w:val="10"/>
              </w:rPr>
              <w:t>(W)</w:t>
            </w:r>
          </w:p>
        </w:tc>
        <w:tc>
          <w:tcPr>
            <w:tcW w:w="851" w:type="dxa"/>
          </w:tcPr>
          <w:p w14:paraId="758890DB" w14:textId="77777777" w:rsidR="00A958BA" w:rsidRPr="00C21902" w:rsidRDefault="00A958BA" w:rsidP="00FA3F0B">
            <w:pPr>
              <w:spacing w:after="5"/>
              <w:ind w:left="0" w:right="3" w:firstLine="0"/>
              <w:jc w:val="center"/>
              <w:rPr>
                <w:b/>
                <w:sz w:val="10"/>
              </w:rPr>
            </w:pPr>
            <w:r w:rsidRPr="00C21902">
              <w:rPr>
                <w:b/>
                <w:sz w:val="10"/>
              </w:rPr>
              <w:t>Enchufe</w:t>
            </w:r>
          </w:p>
          <w:p w14:paraId="7CB01024" w14:textId="7FA8C47A" w:rsidR="00A958BA" w:rsidRPr="00C21902" w:rsidRDefault="00A958BA" w:rsidP="00FA3F0B">
            <w:pPr>
              <w:spacing w:after="5"/>
              <w:ind w:left="0" w:right="3" w:firstLine="0"/>
              <w:jc w:val="center"/>
              <w:rPr>
                <w:b/>
                <w:sz w:val="10"/>
              </w:rPr>
            </w:pPr>
            <w:r w:rsidRPr="00C21902">
              <w:rPr>
                <w:b/>
                <w:sz w:val="10"/>
              </w:rPr>
              <w:t>(Tipo)</w:t>
            </w:r>
          </w:p>
        </w:tc>
        <w:tc>
          <w:tcPr>
            <w:tcW w:w="708" w:type="dxa"/>
          </w:tcPr>
          <w:p w14:paraId="2765E573" w14:textId="77777777" w:rsidR="00A958BA" w:rsidRPr="00C21902" w:rsidRDefault="00A958BA" w:rsidP="00FA3F0B">
            <w:pPr>
              <w:spacing w:after="5"/>
              <w:ind w:left="0" w:right="3" w:firstLine="0"/>
              <w:jc w:val="center"/>
              <w:rPr>
                <w:b/>
                <w:sz w:val="10"/>
              </w:rPr>
            </w:pPr>
            <w:r w:rsidRPr="00C21902">
              <w:rPr>
                <w:b/>
                <w:sz w:val="10"/>
              </w:rPr>
              <w:t>Longitud</w:t>
            </w:r>
          </w:p>
          <w:p w14:paraId="4A6DE3B4" w14:textId="3880877D" w:rsidR="00A958BA" w:rsidRPr="00C21902" w:rsidRDefault="00A958BA" w:rsidP="00FA3F0B">
            <w:pPr>
              <w:spacing w:after="5"/>
              <w:ind w:left="0" w:right="3" w:firstLine="0"/>
              <w:jc w:val="center"/>
              <w:rPr>
                <w:b/>
                <w:sz w:val="10"/>
              </w:rPr>
            </w:pPr>
            <w:r w:rsidRPr="00C21902">
              <w:rPr>
                <w:b/>
                <w:sz w:val="10"/>
              </w:rPr>
              <w:t>Cable (cm)</w:t>
            </w:r>
          </w:p>
        </w:tc>
        <w:tc>
          <w:tcPr>
            <w:tcW w:w="709" w:type="dxa"/>
          </w:tcPr>
          <w:p w14:paraId="44CFD7DC" w14:textId="77777777" w:rsidR="00A958BA" w:rsidRPr="00C21902" w:rsidRDefault="00A958BA" w:rsidP="00FA3F0B">
            <w:pPr>
              <w:spacing w:after="5"/>
              <w:ind w:left="0" w:right="3" w:firstLine="0"/>
              <w:jc w:val="center"/>
              <w:rPr>
                <w:b/>
                <w:sz w:val="10"/>
              </w:rPr>
            </w:pPr>
            <w:r w:rsidRPr="00C21902">
              <w:rPr>
                <w:b/>
                <w:sz w:val="10"/>
              </w:rPr>
              <w:t>Protección</w:t>
            </w:r>
          </w:p>
          <w:p w14:paraId="6EBCEE96" w14:textId="32054F9C" w:rsidR="00A958BA" w:rsidRPr="00C21902" w:rsidRDefault="00A958BA" w:rsidP="00FA3F0B">
            <w:pPr>
              <w:spacing w:after="5"/>
              <w:ind w:left="0" w:right="3" w:firstLine="0"/>
              <w:jc w:val="center"/>
              <w:rPr>
                <w:b/>
                <w:sz w:val="10"/>
              </w:rPr>
            </w:pPr>
            <w:r w:rsidRPr="00C21902">
              <w:rPr>
                <w:b/>
                <w:sz w:val="10"/>
              </w:rPr>
              <w:t>Eléctrica:</w:t>
            </w:r>
          </w:p>
        </w:tc>
        <w:tc>
          <w:tcPr>
            <w:tcW w:w="851" w:type="dxa"/>
          </w:tcPr>
          <w:p w14:paraId="312CED5C" w14:textId="724D4524" w:rsidR="00A958BA" w:rsidRPr="00C21902" w:rsidRDefault="00A958BA" w:rsidP="00FA3F0B">
            <w:pPr>
              <w:spacing w:after="5"/>
              <w:ind w:left="0" w:right="3" w:firstLine="0"/>
              <w:jc w:val="center"/>
              <w:rPr>
                <w:b/>
                <w:sz w:val="10"/>
              </w:rPr>
            </w:pPr>
            <w:r w:rsidRPr="00C21902">
              <w:rPr>
                <w:b/>
                <w:sz w:val="10"/>
              </w:rPr>
              <w:t>Presión Máx.</w:t>
            </w:r>
          </w:p>
          <w:p w14:paraId="19EA78EC" w14:textId="08C6B9C7" w:rsidR="00A958BA" w:rsidRPr="00C21902" w:rsidRDefault="00A958BA" w:rsidP="00FA3F0B">
            <w:pPr>
              <w:spacing w:after="5"/>
              <w:ind w:left="0" w:right="3" w:firstLine="0"/>
              <w:jc w:val="center"/>
              <w:rPr>
                <w:b/>
                <w:sz w:val="10"/>
              </w:rPr>
            </w:pPr>
            <w:r w:rsidRPr="00C21902">
              <w:rPr>
                <w:b/>
                <w:sz w:val="10"/>
              </w:rPr>
              <w:t>(</w:t>
            </w:r>
            <w:proofErr w:type="spellStart"/>
            <w:r w:rsidRPr="00C21902">
              <w:rPr>
                <w:b/>
                <w:sz w:val="10"/>
              </w:rPr>
              <w:t>MPa</w:t>
            </w:r>
            <w:proofErr w:type="spellEnd"/>
            <w:r w:rsidRPr="00C21902">
              <w:rPr>
                <w:b/>
                <w:sz w:val="10"/>
              </w:rPr>
              <w:t>)</w:t>
            </w:r>
          </w:p>
        </w:tc>
        <w:tc>
          <w:tcPr>
            <w:tcW w:w="742" w:type="dxa"/>
          </w:tcPr>
          <w:p w14:paraId="1F5085E7" w14:textId="77777777" w:rsidR="00A958BA" w:rsidRPr="00C21902" w:rsidRDefault="00A958BA" w:rsidP="00FA3F0B">
            <w:pPr>
              <w:spacing w:after="5"/>
              <w:ind w:left="0" w:right="3" w:firstLine="0"/>
              <w:jc w:val="center"/>
              <w:rPr>
                <w:b/>
                <w:sz w:val="10"/>
              </w:rPr>
            </w:pPr>
            <w:r w:rsidRPr="00C21902">
              <w:rPr>
                <w:b/>
                <w:sz w:val="10"/>
              </w:rPr>
              <w:t>Caudal</w:t>
            </w:r>
          </w:p>
          <w:p w14:paraId="0774FF3C" w14:textId="32BCA2C8" w:rsidR="00A958BA" w:rsidRPr="00C21902" w:rsidRDefault="00A958BA" w:rsidP="00FA3F0B">
            <w:pPr>
              <w:spacing w:after="5"/>
              <w:ind w:left="0" w:right="3" w:firstLine="0"/>
              <w:jc w:val="center"/>
              <w:rPr>
                <w:b/>
                <w:sz w:val="10"/>
              </w:rPr>
            </w:pPr>
            <w:r w:rsidRPr="00C21902">
              <w:rPr>
                <w:b/>
                <w:sz w:val="10"/>
              </w:rPr>
              <w:t>(Litros/min.)</w:t>
            </w:r>
          </w:p>
        </w:tc>
        <w:tc>
          <w:tcPr>
            <w:tcW w:w="817" w:type="dxa"/>
          </w:tcPr>
          <w:p w14:paraId="53797A23" w14:textId="289C2334" w:rsidR="00A958BA" w:rsidRPr="00C21902" w:rsidRDefault="00A958BA" w:rsidP="00FA3F0B">
            <w:pPr>
              <w:spacing w:after="5"/>
              <w:ind w:left="0" w:right="3" w:firstLine="0"/>
              <w:jc w:val="center"/>
              <w:rPr>
                <w:b/>
                <w:sz w:val="10"/>
              </w:rPr>
            </w:pPr>
            <w:r>
              <w:rPr>
                <w:b/>
                <w:sz w:val="10"/>
              </w:rPr>
              <w:t>Número de salidas:</w:t>
            </w:r>
          </w:p>
        </w:tc>
      </w:tr>
      <w:tr w:rsidR="00A958BA" w14:paraId="3F94E33D" w14:textId="77777777" w:rsidTr="00BF1B3F">
        <w:tc>
          <w:tcPr>
            <w:tcW w:w="652" w:type="dxa"/>
          </w:tcPr>
          <w:p w14:paraId="6844C9AE" w14:textId="53D8EAAF" w:rsidR="00A958BA" w:rsidRPr="00A958BA" w:rsidRDefault="00A958BA" w:rsidP="009A3C33">
            <w:pPr>
              <w:spacing w:after="5"/>
              <w:ind w:left="0" w:right="3" w:firstLine="0"/>
              <w:rPr>
                <w:b/>
                <w:sz w:val="10"/>
              </w:rPr>
            </w:pPr>
            <w:r w:rsidRPr="00A958BA">
              <w:rPr>
                <w:b/>
                <w:sz w:val="10"/>
              </w:rPr>
              <w:t>S-500A</w:t>
            </w:r>
          </w:p>
        </w:tc>
        <w:tc>
          <w:tcPr>
            <w:tcW w:w="903" w:type="dxa"/>
          </w:tcPr>
          <w:p w14:paraId="061CACB0" w14:textId="1D1E4176" w:rsidR="00A958BA" w:rsidRPr="00C21902" w:rsidRDefault="00A958BA" w:rsidP="009F657C">
            <w:pPr>
              <w:spacing w:after="5"/>
              <w:ind w:left="0" w:right="3" w:firstLine="0"/>
              <w:jc w:val="center"/>
              <w:rPr>
                <w:sz w:val="10"/>
              </w:rPr>
            </w:pPr>
            <w:r w:rsidRPr="00C21902">
              <w:rPr>
                <w:sz w:val="10"/>
              </w:rPr>
              <w:t>AC/230/115v</w:t>
            </w:r>
          </w:p>
        </w:tc>
        <w:tc>
          <w:tcPr>
            <w:tcW w:w="708" w:type="dxa"/>
          </w:tcPr>
          <w:p w14:paraId="31FA186A" w14:textId="7BC74DCA" w:rsidR="00A958BA" w:rsidRPr="00C21902" w:rsidRDefault="00A958BA" w:rsidP="009F657C">
            <w:pPr>
              <w:spacing w:after="5"/>
              <w:ind w:left="0" w:right="3" w:firstLine="0"/>
              <w:jc w:val="center"/>
              <w:rPr>
                <w:sz w:val="10"/>
              </w:rPr>
            </w:pPr>
            <w:r w:rsidRPr="00C21902">
              <w:rPr>
                <w:sz w:val="10"/>
              </w:rPr>
              <w:t>50/60 Hz</w:t>
            </w:r>
          </w:p>
        </w:tc>
        <w:tc>
          <w:tcPr>
            <w:tcW w:w="709" w:type="dxa"/>
          </w:tcPr>
          <w:p w14:paraId="62876C2E" w14:textId="588CF03B" w:rsidR="00A958BA" w:rsidRPr="00C21902" w:rsidRDefault="00A958BA" w:rsidP="009F657C">
            <w:pPr>
              <w:spacing w:after="5"/>
              <w:ind w:left="0" w:right="3" w:firstLine="0"/>
              <w:jc w:val="center"/>
              <w:rPr>
                <w:sz w:val="10"/>
              </w:rPr>
            </w:pPr>
            <w:r w:rsidRPr="00C21902">
              <w:rPr>
                <w:sz w:val="10"/>
              </w:rPr>
              <w:t>2.8w</w:t>
            </w:r>
          </w:p>
        </w:tc>
        <w:tc>
          <w:tcPr>
            <w:tcW w:w="851" w:type="dxa"/>
            <w:vAlign w:val="center"/>
          </w:tcPr>
          <w:p w14:paraId="004DFA1B" w14:textId="094B2DEB" w:rsidR="00A958BA" w:rsidRPr="00C21902" w:rsidRDefault="00A958BA" w:rsidP="009F657C">
            <w:pPr>
              <w:spacing w:after="5"/>
              <w:ind w:left="0" w:right="3" w:firstLine="0"/>
              <w:jc w:val="center"/>
              <w:rPr>
                <w:sz w:val="10"/>
              </w:rPr>
            </w:pPr>
            <w:r w:rsidRPr="00C21902">
              <w:rPr>
                <w:sz w:val="10"/>
              </w:rPr>
              <w:t>“A” dos polos</w:t>
            </w:r>
          </w:p>
        </w:tc>
        <w:tc>
          <w:tcPr>
            <w:tcW w:w="708" w:type="dxa"/>
          </w:tcPr>
          <w:p w14:paraId="4E141E3F" w14:textId="50801E73" w:rsidR="00A958BA" w:rsidRPr="00C21902" w:rsidRDefault="00A958BA" w:rsidP="009F657C">
            <w:pPr>
              <w:spacing w:after="5"/>
              <w:ind w:left="0" w:right="3" w:firstLine="0"/>
              <w:jc w:val="center"/>
              <w:rPr>
                <w:sz w:val="10"/>
              </w:rPr>
            </w:pPr>
            <w:r w:rsidRPr="00C21902">
              <w:rPr>
                <w:sz w:val="10"/>
              </w:rPr>
              <w:t>50</w:t>
            </w:r>
          </w:p>
        </w:tc>
        <w:tc>
          <w:tcPr>
            <w:tcW w:w="709" w:type="dxa"/>
          </w:tcPr>
          <w:p w14:paraId="3A2E1A1B" w14:textId="6BC380AC" w:rsidR="00A958BA" w:rsidRPr="00C21902" w:rsidRDefault="00A958BA" w:rsidP="009F657C">
            <w:pPr>
              <w:spacing w:after="5"/>
              <w:ind w:left="0" w:right="3" w:firstLine="0"/>
              <w:jc w:val="center"/>
              <w:rPr>
                <w:sz w:val="10"/>
              </w:rPr>
            </w:pPr>
            <w:r w:rsidRPr="00C21902">
              <w:rPr>
                <w:sz w:val="10"/>
              </w:rPr>
              <w:t>IPX4</w:t>
            </w:r>
          </w:p>
        </w:tc>
        <w:tc>
          <w:tcPr>
            <w:tcW w:w="851" w:type="dxa"/>
          </w:tcPr>
          <w:p w14:paraId="19EF4C39" w14:textId="78C824B5" w:rsidR="00A958BA" w:rsidRPr="00C21902" w:rsidRDefault="00A958BA" w:rsidP="009F657C">
            <w:pPr>
              <w:spacing w:after="5"/>
              <w:ind w:left="0" w:right="3" w:firstLine="0"/>
              <w:jc w:val="center"/>
              <w:rPr>
                <w:sz w:val="10"/>
              </w:rPr>
            </w:pPr>
            <w:r w:rsidRPr="00C21902">
              <w:rPr>
                <w:sz w:val="10"/>
              </w:rPr>
              <w:t>0.010</w:t>
            </w:r>
          </w:p>
        </w:tc>
        <w:tc>
          <w:tcPr>
            <w:tcW w:w="742" w:type="dxa"/>
          </w:tcPr>
          <w:p w14:paraId="281E3EEE" w14:textId="09BDA78E" w:rsidR="00A958BA" w:rsidRPr="00C21902" w:rsidRDefault="00A958BA" w:rsidP="009F657C">
            <w:pPr>
              <w:spacing w:after="5"/>
              <w:ind w:left="0" w:right="3" w:firstLine="0"/>
              <w:jc w:val="center"/>
              <w:rPr>
                <w:sz w:val="10"/>
              </w:rPr>
            </w:pPr>
            <w:r w:rsidRPr="00C21902">
              <w:rPr>
                <w:sz w:val="10"/>
              </w:rPr>
              <w:t>4</w:t>
            </w:r>
          </w:p>
        </w:tc>
        <w:tc>
          <w:tcPr>
            <w:tcW w:w="817" w:type="dxa"/>
          </w:tcPr>
          <w:p w14:paraId="61586881" w14:textId="08FF4208" w:rsidR="00A958BA" w:rsidRPr="00C21902" w:rsidRDefault="00A958BA" w:rsidP="009F657C">
            <w:pPr>
              <w:spacing w:after="5"/>
              <w:ind w:left="0" w:right="3" w:firstLine="0"/>
              <w:jc w:val="center"/>
              <w:rPr>
                <w:sz w:val="10"/>
              </w:rPr>
            </w:pPr>
            <w:r>
              <w:rPr>
                <w:sz w:val="10"/>
              </w:rPr>
              <w:t>1</w:t>
            </w:r>
          </w:p>
        </w:tc>
      </w:tr>
      <w:tr w:rsidR="00A958BA" w14:paraId="53061A59" w14:textId="77777777" w:rsidTr="00BF1B3F">
        <w:tc>
          <w:tcPr>
            <w:tcW w:w="652" w:type="dxa"/>
          </w:tcPr>
          <w:p w14:paraId="4DDE7586" w14:textId="22BD7003" w:rsidR="00A958BA" w:rsidRPr="00A958BA" w:rsidRDefault="00A958BA" w:rsidP="00223682">
            <w:pPr>
              <w:spacing w:after="5"/>
              <w:ind w:left="0" w:right="3" w:firstLine="0"/>
              <w:rPr>
                <w:b/>
                <w:sz w:val="10"/>
              </w:rPr>
            </w:pPr>
            <w:r w:rsidRPr="00A958BA">
              <w:rPr>
                <w:b/>
                <w:sz w:val="10"/>
              </w:rPr>
              <w:t>S-1000A</w:t>
            </w:r>
          </w:p>
        </w:tc>
        <w:tc>
          <w:tcPr>
            <w:tcW w:w="903" w:type="dxa"/>
          </w:tcPr>
          <w:p w14:paraId="0F0D394A" w14:textId="10B6E9FD" w:rsidR="00A958BA" w:rsidRPr="00C21902" w:rsidRDefault="00A958BA" w:rsidP="00223682">
            <w:pPr>
              <w:spacing w:after="5"/>
              <w:ind w:left="0" w:right="3" w:firstLine="0"/>
              <w:jc w:val="center"/>
              <w:rPr>
                <w:sz w:val="10"/>
              </w:rPr>
            </w:pPr>
            <w:r w:rsidRPr="00C21902">
              <w:rPr>
                <w:sz w:val="10"/>
              </w:rPr>
              <w:t>AC/230/115v</w:t>
            </w:r>
          </w:p>
        </w:tc>
        <w:tc>
          <w:tcPr>
            <w:tcW w:w="708" w:type="dxa"/>
          </w:tcPr>
          <w:p w14:paraId="6A4F71C4" w14:textId="2572197E" w:rsidR="00A958BA" w:rsidRPr="00C21902" w:rsidRDefault="00A958BA" w:rsidP="00223682">
            <w:pPr>
              <w:spacing w:after="5"/>
              <w:ind w:left="0" w:right="3" w:firstLine="0"/>
              <w:jc w:val="center"/>
              <w:rPr>
                <w:sz w:val="10"/>
              </w:rPr>
            </w:pPr>
            <w:r w:rsidRPr="00C21902">
              <w:rPr>
                <w:sz w:val="10"/>
              </w:rPr>
              <w:t>50/60 Hz</w:t>
            </w:r>
          </w:p>
        </w:tc>
        <w:tc>
          <w:tcPr>
            <w:tcW w:w="709" w:type="dxa"/>
          </w:tcPr>
          <w:p w14:paraId="04CC4F1D" w14:textId="520ADE94" w:rsidR="00A958BA" w:rsidRPr="00C21902" w:rsidRDefault="00A958BA" w:rsidP="00223682">
            <w:pPr>
              <w:spacing w:after="5"/>
              <w:ind w:left="0" w:right="3" w:firstLine="0"/>
              <w:jc w:val="center"/>
              <w:rPr>
                <w:sz w:val="10"/>
              </w:rPr>
            </w:pPr>
            <w:r w:rsidRPr="00C21902">
              <w:rPr>
                <w:sz w:val="10"/>
              </w:rPr>
              <w:t>3w</w:t>
            </w:r>
          </w:p>
        </w:tc>
        <w:tc>
          <w:tcPr>
            <w:tcW w:w="851" w:type="dxa"/>
            <w:vAlign w:val="center"/>
          </w:tcPr>
          <w:p w14:paraId="2D03B605" w14:textId="157F481F" w:rsidR="00A958BA" w:rsidRPr="00C21902" w:rsidRDefault="00A958BA" w:rsidP="00223682">
            <w:pPr>
              <w:spacing w:after="5"/>
              <w:ind w:left="0" w:right="3" w:firstLine="0"/>
              <w:jc w:val="center"/>
              <w:rPr>
                <w:sz w:val="10"/>
              </w:rPr>
            </w:pPr>
            <w:r w:rsidRPr="00C21902">
              <w:rPr>
                <w:sz w:val="10"/>
              </w:rPr>
              <w:t>“A” dos polos</w:t>
            </w:r>
          </w:p>
        </w:tc>
        <w:tc>
          <w:tcPr>
            <w:tcW w:w="708" w:type="dxa"/>
          </w:tcPr>
          <w:p w14:paraId="4A8E287C" w14:textId="08E18B90" w:rsidR="00A958BA" w:rsidRPr="00C21902" w:rsidRDefault="00A958BA" w:rsidP="00223682">
            <w:pPr>
              <w:spacing w:after="5"/>
              <w:ind w:left="0" w:right="3" w:firstLine="0"/>
              <w:jc w:val="center"/>
              <w:rPr>
                <w:sz w:val="10"/>
              </w:rPr>
            </w:pPr>
            <w:r w:rsidRPr="00C21902">
              <w:rPr>
                <w:sz w:val="10"/>
              </w:rPr>
              <w:t>140</w:t>
            </w:r>
          </w:p>
        </w:tc>
        <w:tc>
          <w:tcPr>
            <w:tcW w:w="709" w:type="dxa"/>
          </w:tcPr>
          <w:p w14:paraId="0E4F7CA1" w14:textId="3549D4F4" w:rsidR="00A958BA" w:rsidRPr="00C21902" w:rsidRDefault="00A958BA" w:rsidP="00223682">
            <w:pPr>
              <w:spacing w:after="5"/>
              <w:ind w:left="0" w:right="3" w:firstLine="0"/>
              <w:jc w:val="center"/>
              <w:rPr>
                <w:sz w:val="10"/>
              </w:rPr>
            </w:pPr>
            <w:r w:rsidRPr="00C21902">
              <w:rPr>
                <w:sz w:val="10"/>
              </w:rPr>
              <w:t>IPX4</w:t>
            </w:r>
          </w:p>
        </w:tc>
        <w:tc>
          <w:tcPr>
            <w:tcW w:w="851" w:type="dxa"/>
          </w:tcPr>
          <w:p w14:paraId="568ABCE6" w14:textId="132512D4" w:rsidR="00A958BA" w:rsidRPr="00C21902" w:rsidRDefault="00A958BA" w:rsidP="00223682">
            <w:pPr>
              <w:spacing w:after="5"/>
              <w:ind w:left="0" w:right="3" w:firstLine="0"/>
              <w:jc w:val="center"/>
              <w:rPr>
                <w:sz w:val="10"/>
              </w:rPr>
            </w:pPr>
            <w:r w:rsidRPr="00C21902">
              <w:rPr>
                <w:sz w:val="10"/>
              </w:rPr>
              <w:t>0.014</w:t>
            </w:r>
          </w:p>
        </w:tc>
        <w:tc>
          <w:tcPr>
            <w:tcW w:w="742" w:type="dxa"/>
          </w:tcPr>
          <w:p w14:paraId="40687099" w14:textId="7CA524B2" w:rsidR="00A958BA" w:rsidRPr="00C21902" w:rsidRDefault="00A958BA" w:rsidP="00223682">
            <w:pPr>
              <w:spacing w:after="5"/>
              <w:ind w:left="0" w:right="3" w:firstLine="0"/>
              <w:jc w:val="center"/>
              <w:rPr>
                <w:sz w:val="10"/>
              </w:rPr>
            </w:pPr>
            <w:r w:rsidRPr="00C21902">
              <w:rPr>
                <w:sz w:val="10"/>
              </w:rPr>
              <w:t>4.2</w:t>
            </w:r>
          </w:p>
        </w:tc>
        <w:tc>
          <w:tcPr>
            <w:tcW w:w="817" w:type="dxa"/>
          </w:tcPr>
          <w:p w14:paraId="0A3F8DA6" w14:textId="4394F2F7" w:rsidR="00A958BA" w:rsidRPr="00C21902" w:rsidRDefault="00A958BA" w:rsidP="00223682">
            <w:pPr>
              <w:spacing w:after="5"/>
              <w:ind w:left="0" w:right="3" w:firstLine="0"/>
              <w:jc w:val="center"/>
              <w:rPr>
                <w:sz w:val="10"/>
              </w:rPr>
            </w:pPr>
            <w:r>
              <w:rPr>
                <w:sz w:val="10"/>
              </w:rPr>
              <w:t>1</w:t>
            </w:r>
          </w:p>
        </w:tc>
      </w:tr>
      <w:tr w:rsidR="00A958BA" w14:paraId="213B459E" w14:textId="77777777" w:rsidTr="00BF1B3F">
        <w:tc>
          <w:tcPr>
            <w:tcW w:w="652" w:type="dxa"/>
          </w:tcPr>
          <w:p w14:paraId="2C2DB655" w14:textId="3A07A4D9" w:rsidR="00A958BA" w:rsidRPr="00A958BA" w:rsidRDefault="00A958BA" w:rsidP="00223682">
            <w:pPr>
              <w:spacing w:after="5"/>
              <w:ind w:left="0" w:right="3" w:firstLine="0"/>
              <w:rPr>
                <w:b/>
                <w:sz w:val="10"/>
              </w:rPr>
            </w:pPr>
            <w:r w:rsidRPr="00A958BA">
              <w:rPr>
                <w:b/>
                <w:sz w:val="10"/>
              </w:rPr>
              <w:t>S-2000A</w:t>
            </w:r>
          </w:p>
        </w:tc>
        <w:tc>
          <w:tcPr>
            <w:tcW w:w="903" w:type="dxa"/>
          </w:tcPr>
          <w:p w14:paraId="1659FC49" w14:textId="543B4FCC" w:rsidR="00A958BA" w:rsidRPr="00C21902" w:rsidRDefault="00A958BA" w:rsidP="00223682">
            <w:pPr>
              <w:spacing w:after="5"/>
              <w:ind w:left="0" w:right="3" w:firstLine="0"/>
              <w:jc w:val="center"/>
              <w:rPr>
                <w:sz w:val="10"/>
              </w:rPr>
            </w:pPr>
            <w:r w:rsidRPr="00C21902">
              <w:rPr>
                <w:sz w:val="10"/>
              </w:rPr>
              <w:t>AC/230/115v</w:t>
            </w:r>
          </w:p>
        </w:tc>
        <w:tc>
          <w:tcPr>
            <w:tcW w:w="708" w:type="dxa"/>
          </w:tcPr>
          <w:p w14:paraId="70B897DE" w14:textId="2548C141" w:rsidR="00A958BA" w:rsidRPr="00C21902" w:rsidRDefault="00A958BA" w:rsidP="00223682">
            <w:pPr>
              <w:spacing w:after="5"/>
              <w:ind w:left="0" w:right="3" w:firstLine="0"/>
              <w:jc w:val="center"/>
              <w:rPr>
                <w:sz w:val="10"/>
              </w:rPr>
            </w:pPr>
            <w:r w:rsidRPr="00C21902">
              <w:rPr>
                <w:sz w:val="10"/>
              </w:rPr>
              <w:t>50/60 Hz</w:t>
            </w:r>
          </w:p>
        </w:tc>
        <w:tc>
          <w:tcPr>
            <w:tcW w:w="709" w:type="dxa"/>
          </w:tcPr>
          <w:p w14:paraId="74A71A4E" w14:textId="3D589957" w:rsidR="00A958BA" w:rsidRPr="00C21902" w:rsidRDefault="00A958BA" w:rsidP="00223682">
            <w:pPr>
              <w:spacing w:after="5"/>
              <w:ind w:left="0" w:right="3" w:firstLine="0"/>
              <w:jc w:val="center"/>
              <w:rPr>
                <w:sz w:val="10"/>
              </w:rPr>
            </w:pPr>
            <w:r w:rsidRPr="00C21902">
              <w:rPr>
                <w:sz w:val="10"/>
              </w:rPr>
              <w:t>3w</w:t>
            </w:r>
          </w:p>
        </w:tc>
        <w:tc>
          <w:tcPr>
            <w:tcW w:w="851" w:type="dxa"/>
            <w:vAlign w:val="center"/>
          </w:tcPr>
          <w:p w14:paraId="49A90983" w14:textId="3ED85756" w:rsidR="00A958BA" w:rsidRPr="00C21902" w:rsidRDefault="00A958BA" w:rsidP="00223682">
            <w:pPr>
              <w:spacing w:after="5"/>
              <w:ind w:left="0" w:right="3" w:firstLine="0"/>
              <w:jc w:val="center"/>
              <w:rPr>
                <w:sz w:val="10"/>
              </w:rPr>
            </w:pPr>
            <w:r w:rsidRPr="00C21902">
              <w:rPr>
                <w:sz w:val="10"/>
              </w:rPr>
              <w:t>“A” dos polos</w:t>
            </w:r>
          </w:p>
        </w:tc>
        <w:tc>
          <w:tcPr>
            <w:tcW w:w="708" w:type="dxa"/>
          </w:tcPr>
          <w:p w14:paraId="751EB39E" w14:textId="3718D6D6" w:rsidR="00A958BA" w:rsidRPr="00C21902" w:rsidRDefault="00A958BA" w:rsidP="00223682">
            <w:pPr>
              <w:spacing w:after="5"/>
              <w:ind w:left="0" w:right="3" w:firstLine="0"/>
              <w:jc w:val="center"/>
              <w:rPr>
                <w:sz w:val="10"/>
              </w:rPr>
            </w:pPr>
            <w:r w:rsidRPr="00C21902">
              <w:rPr>
                <w:sz w:val="10"/>
              </w:rPr>
              <w:t>140</w:t>
            </w:r>
          </w:p>
        </w:tc>
        <w:tc>
          <w:tcPr>
            <w:tcW w:w="709" w:type="dxa"/>
          </w:tcPr>
          <w:p w14:paraId="5DC4B94E" w14:textId="6C7B6B1B" w:rsidR="00A958BA" w:rsidRPr="00C21902" w:rsidRDefault="00A958BA" w:rsidP="00223682">
            <w:pPr>
              <w:spacing w:after="5"/>
              <w:ind w:left="0" w:right="3" w:firstLine="0"/>
              <w:jc w:val="center"/>
              <w:rPr>
                <w:sz w:val="10"/>
              </w:rPr>
            </w:pPr>
            <w:r w:rsidRPr="00C21902">
              <w:rPr>
                <w:sz w:val="10"/>
              </w:rPr>
              <w:t>IPX4</w:t>
            </w:r>
          </w:p>
        </w:tc>
        <w:tc>
          <w:tcPr>
            <w:tcW w:w="851" w:type="dxa"/>
          </w:tcPr>
          <w:p w14:paraId="25FD7280" w14:textId="50623332" w:rsidR="00A958BA" w:rsidRPr="00C21902" w:rsidRDefault="00A958BA" w:rsidP="00223682">
            <w:pPr>
              <w:spacing w:after="5"/>
              <w:ind w:left="0" w:right="3" w:firstLine="0"/>
              <w:jc w:val="center"/>
              <w:rPr>
                <w:sz w:val="10"/>
              </w:rPr>
            </w:pPr>
            <w:r w:rsidRPr="00C21902">
              <w:rPr>
                <w:sz w:val="10"/>
              </w:rPr>
              <w:t>0.12</w:t>
            </w:r>
          </w:p>
        </w:tc>
        <w:tc>
          <w:tcPr>
            <w:tcW w:w="742" w:type="dxa"/>
          </w:tcPr>
          <w:p w14:paraId="05222738" w14:textId="38C803C2" w:rsidR="00A958BA" w:rsidRPr="00C21902" w:rsidRDefault="00A958BA" w:rsidP="00223682">
            <w:pPr>
              <w:spacing w:after="5"/>
              <w:ind w:left="0" w:right="3" w:firstLine="0"/>
              <w:jc w:val="center"/>
              <w:rPr>
                <w:sz w:val="10"/>
              </w:rPr>
            </w:pPr>
            <w:r w:rsidRPr="00C21902">
              <w:rPr>
                <w:sz w:val="10"/>
              </w:rPr>
              <w:t>2 x 4.2</w:t>
            </w:r>
          </w:p>
        </w:tc>
        <w:tc>
          <w:tcPr>
            <w:tcW w:w="817" w:type="dxa"/>
          </w:tcPr>
          <w:p w14:paraId="36DE181A" w14:textId="4439C133" w:rsidR="00A958BA" w:rsidRPr="00C21902" w:rsidRDefault="00A958BA" w:rsidP="00223682">
            <w:pPr>
              <w:spacing w:after="5"/>
              <w:ind w:left="0" w:right="3" w:firstLine="0"/>
              <w:jc w:val="center"/>
              <w:rPr>
                <w:sz w:val="10"/>
              </w:rPr>
            </w:pPr>
            <w:r>
              <w:rPr>
                <w:sz w:val="10"/>
              </w:rPr>
              <w:t>2</w:t>
            </w:r>
          </w:p>
        </w:tc>
      </w:tr>
    </w:tbl>
    <w:p w14:paraId="43810C19" w14:textId="0866D5AC" w:rsidR="00FA3F0B" w:rsidRDefault="00FA3F0B" w:rsidP="005C625E">
      <w:pPr>
        <w:spacing w:after="36" w:line="259" w:lineRule="auto"/>
        <w:ind w:left="0" w:right="0" w:firstLine="0"/>
        <w:jc w:val="left"/>
        <w:rPr>
          <w:b/>
          <w:sz w:val="18"/>
        </w:rPr>
      </w:pPr>
    </w:p>
    <w:tbl>
      <w:tblPr>
        <w:tblStyle w:val="Tablaconcuadrcula"/>
        <w:tblW w:w="0" w:type="auto"/>
        <w:tblInd w:w="-5" w:type="dxa"/>
        <w:tblLook w:val="04A0" w:firstRow="1" w:lastRow="0" w:firstColumn="1" w:lastColumn="0" w:noHBand="0" w:noVBand="1"/>
      </w:tblPr>
      <w:tblGrid>
        <w:gridCol w:w="709"/>
        <w:gridCol w:w="1559"/>
        <w:gridCol w:w="1560"/>
        <w:gridCol w:w="1417"/>
        <w:gridCol w:w="1276"/>
        <w:gridCol w:w="1134"/>
      </w:tblGrid>
      <w:tr w:rsidR="00A958BA" w14:paraId="3183E07E" w14:textId="77777777" w:rsidTr="00A958BA">
        <w:tc>
          <w:tcPr>
            <w:tcW w:w="709" w:type="dxa"/>
          </w:tcPr>
          <w:p w14:paraId="2F39FE74" w14:textId="7879E216" w:rsidR="00A958BA" w:rsidRDefault="00A958BA" w:rsidP="00A958BA">
            <w:pPr>
              <w:spacing w:after="5"/>
              <w:ind w:left="0" w:right="3" w:firstLine="0"/>
              <w:jc w:val="center"/>
              <w:rPr>
                <w:b/>
                <w:sz w:val="10"/>
              </w:rPr>
            </w:pPr>
            <w:r w:rsidRPr="00C21902">
              <w:rPr>
                <w:b/>
                <w:sz w:val="10"/>
              </w:rPr>
              <w:t>Modelo</w:t>
            </w:r>
          </w:p>
        </w:tc>
        <w:tc>
          <w:tcPr>
            <w:tcW w:w="1559" w:type="dxa"/>
          </w:tcPr>
          <w:p w14:paraId="682CABBF" w14:textId="3E834CAF" w:rsidR="00A958BA" w:rsidRDefault="00A958BA" w:rsidP="00A958BA">
            <w:pPr>
              <w:spacing w:after="5"/>
              <w:ind w:left="0" w:right="3" w:firstLine="0"/>
              <w:jc w:val="center"/>
              <w:rPr>
                <w:b/>
                <w:sz w:val="10"/>
              </w:rPr>
            </w:pPr>
            <w:r>
              <w:rPr>
                <w:b/>
                <w:sz w:val="10"/>
              </w:rPr>
              <w:t>Dimensiones</w:t>
            </w:r>
          </w:p>
          <w:p w14:paraId="791844B8" w14:textId="6FAA9EE1" w:rsidR="00A958BA" w:rsidRPr="00C21902" w:rsidRDefault="00A958BA" w:rsidP="00A958BA">
            <w:pPr>
              <w:spacing w:after="5"/>
              <w:ind w:left="0" w:right="3" w:firstLine="0"/>
              <w:jc w:val="center"/>
              <w:rPr>
                <w:b/>
                <w:sz w:val="10"/>
              </w:rPr>
            </w:pPr>
            <w:r>
              <w:rPr>
                <w:b/>
                <w:sz w:val="10"/>
              </w:rPr>
              <w:t xml:space="preserve"> (l x a x h )</w:t>
            </w:r>
          </w:p>
        </w:tc>
        <w:tc>
          <w:tcPr>
            <w:tcW w:w="1560" w:type="dxa"/>
          </w:tcPr>
          <w:p w14:paraId="41ABB4A7" w14:textId="4A695C2C" w:rsidR="00A958BA" w:rsidRDefault="00A958BA" w:rsidP="00A958BA">
            <w:pPr>
              <w:spacing w:after="5"/>
              <w:ind w:left="0" w:right="3" w:firstLine="0"/>
              <w:jc w:val="center"/>
              <w:rPr>
                <w:b/>
                <w:sz w:val="10"/>
              </w:rPr>
            </w:pPr>
            <w:r>
              <w:rPr>
                <w:b/>
                <w:sz w:val="10"/>
              </w:rPr>
              <w:t>Dimensiones c. embalaje</w:t>
            </w:r>
          </w:p>
          <w:p w14:paraId="33114600" w14:textId="733E4A46" w:rsidR="00A958BA" w:rsidRPr="00C21902" w:rsidRDefault="00A958BA" w:rsidP="00A958BA">
            <w:pPr>
              <w:spacing w:after="5"/>
              <w:ind w:left="0" w:right="3" w:firstLine="0"/>
              <w:jc w:val="center"/>
              <w:rPr>
                <w:b/>
                <w:sz w:val="10"/>
              </w:rPr>
            </w:pPr>
            <w:r>
              <w:rPr>
                <w:b/>
                <w:sz w:val="10"/>
              </w:rPr>
              <w:t xml:space="preserve"> (l x a x h )</w:t>
            </w:r>
          </w:p>
        </w:tc>
        <w:tc>
          <w:tcPr>
            <w:tcW w:w="1417" w:type="dxa"/>
          </w:tcPr>
          <w:p w14:paraId="38B72AEB" w14:textId="77777777" w:rsidR="00A958BA" w:rsidRPr="00C21902" w:rsidRDefault="00A958BA" w:rsidP="00A958BA">
            <w:pPr>
              <w:spacing w:after="5"/>
              <w:ind w:left="0" w:right="3" w:firstLine="0"/>
              <w:jc w:val="center"/>
              <w:rPr>
                <w:b/>
                <w:sz w:val="10"/>
              </w:rPr>
            </w:pPr>
            <w:r w:rsidRPr="00C21902">
              <w:rPr>
                <w:b/>
                <w:sz w:val="10"/>
              </w:rPr>
              <w:t>Peso neto:</w:t>
            </w:r>
          </w:p>
          <w:p w14:paraId="65F646B2" w14:textId="77777777" w:rsidR="00A958BA" w:rsidRPr="00C21902" w:rsidRDefault="00A958BA" w:rsidP="00A958BA">
            <w:pPr>
              <w:spacing w:after="5"/>
              <w:ind w:left="0" w:right="3" w:firstLine="0"/>
              <w:jc w:val="center"/>
              <w:rPr>
                <w:b/>
                <w:sz w:val="10"/>
              </w:rPr>
            </w:pPr>
            <w:r w:rsidRPr="00C21902">
              <w:rPr>
                <w:b/>
                <w:sz w:val="10"/>
              </w:rPr>
              <w:t>(</w:t>
            </w:r>
            <w:proofErr w:type="spellStart"/>
            <w:r w:rsidRPr="00C21902">
              <w:rPr>
                <w:b/>
                <w:sz w:val="10"/>
              </w:rPr>
              <w:t>Grs</w:t>
            </w:r>
            <w:proofErr w:type="spellEnd"/>
            <w:r w:rsidRPr="00C21902">
              <w:rPr>
                <w:b/>
                <w:sz w:val="10"/>
              </w:rPr>
              <w:t>)</w:t>
            </w:r>
          </w:p>
        </w:tc>
        <w:tc>
          <w:tcPr>
            <w:tcW w:w="1276" w:type="dxa"/>
          </w:tcPr>
          <w:p w14:paraId="340305E3" w14:textId="77777777" w:rsidR="00A958BA" w:rsidRPr="00C21902" w:rsidRDefault="00A958BA" w:rsidP="00A958BA">
            <w:pPr>
              <w:spacing w:after="5"/>
              <w:ind w:left="0" w:right="3" w:firstLine="0"/>
              <w:jc w:val="center"/>
              <w:rPr>
                <w:b/>
                <w:sz w:val="10"/>
              </w:rPr>
            </w:pPr>
            <w:r w:rsidRPr="00C21902">
              <w:rPr>
                <w:b/>
                <w:sz w:val="10"/>
              </w:rPr>
              <w:t xml:space="preserve">Peso con </w:t>
            </w:r>
          </w:p>
          <w:p w14:paraId="7305AC87" w14:textId="77777777" w:rsidR="00A958BA" w:rsidRPr="00C21902" w:rsidRDefault="00A958BA" w:rsidP="00A958BA">
            <w:pPr>
              <w:spacing w:after="5"/>
              <w:ind w:left="0" w:right="3" w:firstLine="0"/>
              <w:jc w:val="center"/>
              <w:rPr>
                <w:b/>
                <w:sz w:val="10"/>
              </w:rPr>
            </w:pPr>
            <w:r w:rsidRPr="00C21902">
              <w:rPr>
                <w:b/>
                <w:sz w:val="10"/>
              </w:rPr>
              <w:t>embalaje: (</w:t>
            </w:r>
            <w:proofErr w:type="spellStart"/>
            <w:r w:rsidRPr="00C21902">
              <w:rPr>
                <w:b/>
                <w:sz w:val="10"/>
              </w:rPr>
              <w:t>Grs</w:t>
            </w:r>
            <w:proofErr w:type="spellEnd"/>
            <w:r w:rsidRPr="00C21902">
              <w:rPr>
                <w:b/>
                <w:sz w:val="10"/>
              </w:rPr>
              <w:t>)</w:t>
            </w:r>
          </w:p>
        </w:tc>
        <w:tc>
          <w:tcPr>
            <w:tcW w:w="1134" w:type="dxa"/>
          </w:tcPr>
          <w:p w14:paraId="3BB8B9CB" w14:textId="77777777" w:rsidR="00A958BA" w:rsidRPr="00C21902" w:rsidRDefault="00A958BA" w:rsidP="00A958BA">
            <w:pPr>
              <w:spacing w:after="5"/>
              <w:ind w:left="0" w:right="3" w:firstLine="0"/>
              <w:jc w:val="center"/>
              <w:rPr>
                <w:b/>
                <w:sz w:val="10"/>
              </w:rPr>
            </w:pPr>
            <w:r w:rsidRPr="00C21902">
              <w:rPr>
                <w:b/>
                <w:sz w:val="10"/>
              </w:rPr>
              <w:t>Para acuarios</w:t>
            </w:r>
          </w:p>
          <w:p w14:paraId="38BC793D" w14:textId="77777777" w:rsidR="00A958BA" w:rsidRPr="00C21902" w:rsidRDefault="00A958BA" w:rsidP="00A958BA">
            <w:pPr>
              <w:spacing w:after="5"/>
              <w:ind w:left="0" w:right="3" w:firstLine="0"/>
              <w:jc w:val="center"/>
              <w:rPr>
                <w:b/>
                <w:sz w:val="10"/>
              </w:rPr>
            </w:pPr>
            <w:r w:rsidRPr="00C21902">
              <w:rPr>
                <w:b/>
                <w:sz w:val="10"/>
              </w:rPr>
              <w:t>de hasta: (L)</w:t>
            </w:r>
          </w:p>
        </w:tc>
      </w:tr>
      <w:tr w:rsidR="00A958BA" w14:paraId="7A2FE60F" w14:textId="77777777" w:rsidTr="00A958BA">
        <w:tc>
          <w:tcPr>
            <w:tcW w:w="709" w:type="dxa"/>
          </w:tcPr>
          <w:p w14:paraId="58B66F16" w14:textId="76E35961" w:rsidR="00A958BA" w:rsidRPr="00A958BA" w:rsidRDefault="00A958BA" w:rsidP="00A958BA">
            <w:pPr>
              <w:spacing w:after="5"/>
              <w:ind w:left="0" w:right="3" w:firstLine="0"/>
              <w:jc w:val="center"/>
              <w:rPr>
                <w:b/>
                <w:sz w:val="10"/>
              </w:rPr>
            </w:pPr>
            <w:r w:rsidRPr="00A958BA">
              <w:rPr>
                <w:b/>
                <w:sz w:val="10"/>
              </w:rPr>
              <w:t>S-500A</w:t>
            </w:r>
          </w:p>
        </w:tc>
        <w:tc>
          <w:tcPr>
            <w:tcW w:w="1559" w:type="dxa"/>
          </w:tcPr>
          <w:p w14:paraId="4BC1B240" w14:textId="4841E365" w:rsidR="00A958BA" w:rsidRPr="00C21902" w:rsidRDefault="00A958BA" w:rsidP="00A958BA">
            <w:pPr>
              <w:spacing w:after="5"/>
              <w:ind w:left="0" w:right="3" w:firstLine="0"/>
              <w:jc w:val="center"/>
              <w:rPr>
                <w:sz w:val="10"/>
              </w:rPr>
            </w:pPr>
            <w:r>
              <w:rPr>
                <w:sz w:val="10"/>
              </w:rPr>
              <w:t>116 x 70 x 56</w:t>
            </w:r>
          </w:p>
        </w:tc>
        <w:tc>
          <w:tcPr>
            <w:tcW w:w="1560" w:type="dxa"/>
          </w:tcPr>
          <w:p w14:paraId="60E01551" w14:textId="3AB0BBCC" w:rsidR="00A958BA" w:rsidRPr="00C21902" w:rsidRDefault="00A958BA" w:rsidP="00A958BA">
            <w:pPr>
              <w:spacing w:after="5"/>
              <w:ind w:left="0" w:right="3" w:firstLine="0"/>
              <w:jc w:val="center"/>
              <w:rPr>
                <w:sz w:val="10"/>
              </w:rPr>
            </w:pPr>
            <w:r>
              <w:rPr>
                <w:sz w:val="10"/>
              </w:rPr>
              <w:t>140 x 80 x 80</w:t>
            </w:r>
          </w:p>
        </w:tc>
        <w:tc>
          <w:tcPr>
            <w:tcW w:w="1417" w:type="dxa"/>
          </w:tcPr>
          <w:p w14:paraId="0F9EBCFD" w14:textId="77777777" w:rsidR="00A958BA" w:rsidRPr="00C21902" w:rsidRDefault="00A958BA" w:rsidP="00A958BA">
            <w:pPr>
              <w:spacing w:after="5"/>
              <w:ind w:left="0" w:right="3" w:firstLine="0"/>
              <w:jc w:val="center"/>
              <w:rPr>
                <w:sz w:val="10"/>
              </w:rPr>
            </w:pPr>
            <w:r w:rsidRPr="00C21902">
              <w:rPr>
                <w:sz w:val="10"/>
              </w:rPr>
              <w:t>195</w:t>
            </w:r>
          </w:p>
        </w:tc>
        <w:tc>
          <w:tcPr>
            <w:tcW w:w="1276" w:type="dxa"/>
          </w:tcPr>
          <w:p w14:paraId="57C4F35A" w14:textId="77777777" w:rsidR="00A958BA" w:rsidRPr="00C21902" w:rsidRDefault="00A958BA" w:rsidP="00A958BA">
            <w:pPr>
              <w:spacing w:after="5"/>
              <w:ind w:left="0" w:right="3" w:firstLine="0"/>
              <w:jc w:val="center"/>
              <w:rPr>
                <w:sz w:val="10"/>
              </w:rPr>
            </w:pPr>
            <w:r w:rsidRPr="00C21902">
              <w:rPr>
                <w:sz w:val="10"/>
              </w:rPr>
              <w:t>245</w:t>
            </w:r>
          </w:p>
        </w:tc>
        <w:tc>
          <w:tcPr>
            <w:tcW w:w="1134" w:type="dxa"/>
          </w:tcPr>
          <w:p w14:paraId="39B89B70" w14:textId="77777777" w:rsidR="00A958BA" w:rsidRPr="00C21902" w:rsidRDefault="00A958BA" w:rsidP="00A958BA">
            <w:pPr>
              <w:spacing w:after="5"/>
              <w:ind w:left="0" w:right="3" w:firstLine="0"/>
              <w:jc w:val="center"/>
              <w:rPr>
                <w:sz w:val="10"/>
              </w:rPr>
            </w:pPr>
            <w:r w:rsidRPr="00C21902">
              <w:rPr>
                <w:sz w:val="10"/>
              </w:rPr>
              <w:t>100</w:t>
            </w:r>
          </w:p>
        </w:tc>
      </w:tr>
      <w:tr w:rsidR="00A958BA" w14:paraId="024DE721" w14:textId="77777777" w:rsidTr="00A958BA">
        <w:tc>
          <w:tcPr>
            <w:tcW w:w="709" w:type="dxa"/>
          </w:tcPr>
          <w:p w14:paraId="01980870" w14:textId="587EEB9F" w:rsidR="00A958BA" w:rsidRPr="00A958BA" w:rsidRDefault="00A958BA" w:rsidP="00A958BA">
            <w:pPr>
              <w:spacing w:after="5"/>
              <w:ind w:left="0" w:right="3" w:firstLine="0"/>
              <w:jc w:val="center"/>
              <w:rPr>
                <w:b/>
                <w:sz w:val="10"/>
              </w:rPr>
            </w:pPr>
            <w:r w:rsidRPr="00A958BA">
              <w:rPr>
                <w:b/>
                <w:sz w:val="10"/>
              </w:rPr>
              <w:t>S-1000A</w:t>
            </w:r>
          </w:p>
        </w:tc>
        <w:tc>
          <w:tcPr>
            <w:tcW w:w="1559" w:type="dxa"/>
          </w:tcPr>
          <w:p w14:paraId="40AEE3DB" w14:textId="02AC5F86" w:rsidR="00A958BA" w:rsidRPr="00C21902" w:rsidRDefault="00A958BA" w:rsidP="00A958BA">
            <w:pPr>
              <w:spacing w:after="5"/>
              <w:ind w:left="0" w:right="3" w:firstLine="0"/>
              <w:jc w:val="center"/>
              <w:rPr>
                <w:sz w:val="10"/>
              </w:rPr>
            </w:pPr>
            <w:r>
              <w:rPr>
                <w:sz w:val="10"/>
              </w:rPr>
              <w:t>138 x 80 x 59</w:t>
            </w:r>
          </w:p>
        </w:tc>
        <w:tc>
          <w:tcPr>
            <w:tcW w:w="1560" w:type="dxa"/>
          </w:tcPr>
          <w:p w14:paraId="10681404" w14:textId="068413C2" w:rsidR="00A958BA" w:rsidRPr="00C21902" w:rsidRDefault="00A958BA" w:rsidP="00A958BA">
            <w:pPr>
              <w:spacing w:after="5"/>
              <w:ind w:left="0" w:right="3" w:firstLine="0"/>
              <w:jc w:val="center"/>
              <w:rPr>
                <w:sz w:val="10"/>
              </w:rPr>
            </w:pPr>
            <w:r>
              <w:rPr>
                <w:sz w:val="10"/>
              </w:rPr>
              <w:t>160 x 95 x 90</w:t>
            </w:r>
          </w:p>
        </w:tc>
        <w:tc>
          <w:tcPr>
            <w:tcW w:w="1417" w:type="dxa"/>
          </w:tcPr>
          <w:p w14:paraId="03D48D90" w14:textId="77777777" w:rsidR="00A958BA" w:rsidRPr="00C21902" w:rsidRDefault="00A958BA" w:rsidP="00A958BA">
            <w:pPr>
              <w:spacing w:after="5"/>
              <w:ind w:left="0" w:right="3" w:firstLine="0"/>
              <w:jc w:val="center"/>
              <w:rPr>
                <w:sz w:val="10"/>
              </w:rPr>
            </w:pPr>
            <w:r w:rsidRPr="00C21902">
              <w:rPr>
                <w:sz w:val="10"/>
              </w:rPr>
              <w:t>325</w:t>
            </w:r>
          </w:p>
        </w:tc>
        <w:tc>
          <w:tcPr>
            <w:tcW w:w="1276" w:type="dxa"/>
          </w:tcPr>
          <w:p w14:paraId="0C4771F5" w14:textId="77777777" w:rsidR="00A958BA" w:rsidRPr="00C21902" w:rsidRDefault="00A958BA" w:rsidP="00A958BA">
            <w:pPr>
              <w:spacing w:after="5"/>
              <w:ind w:left="0" w:right="3" w:firstLine="0"/>
              <w:jc w:val="center"/>
              <w:rPr>
                <w:sz w:val="10"/>
              </w:rPr>
            </w:pPr>
            <w:r w:rsidRPr="00C21902">
              <w:rPr>
                <w:sz w:val="10"/>
              </w:rPr>
              <w:t>380</w:t>
            </w:r>
          </w:p>
        </w:tc>
        <w:tc>
          <w:tcPr>
            <w:tcW w:w="1134" w:type="dxa"/>
          </w:tcPr>
          <w:p w14:paraId="2BEB70AA" w14:textId="77777777" w:rsidR="00A958BA" w:rsidRPr="00C21902" w:rsidRDefault="00A958BA" w:rsidP="00A958BA">
            <w:pPr>
              <w:spacing w:after="5"/>
              <w:ind w:left="0" w:right="3" w:firstLine="0"/>
              <w:jc w:val="center"/>
              <w:rPr>
                <w:sz w:val="10"/>
              </w:rPr>
            </w:pPr>
            <w:r w:rsidRPr="00C21902">
              <w:rPr>
                <w:sz w:val="10"/>
              </w:rPr>
              <w:t>200</w:t>
            </w:r>
          </w:p>
        </w:tc>
      </w:tr>
      <w:tr w:rsidR="00A958BA" w14:paraId="0EAB654C" w14:textId="77777777" w:rsidTr="00A958BA">
        <w:tc>
          <w:tcPr>
            <w:tcW w:w="709" w:type="dxa"/>
          </w:tcPr>
          <w:p w14:paraId="4B0D15B7" w14:textId="2117F8E8" w:rsidR="00A958BA" w:rsidRPr="00A958BA" w:rsidRDefault="00A958BA" w:rsidP="00A958BA">
            <w:pPr>
              <w:spacing w:after="5"/>
              <w:ind w:left="0" w:right="3" w:firstLine="0"/>
              <w:jc w:val="center"/>
              <w:rPr>
                <w:b/>
                <w:sz w:val="10"/>
              </w:rPr>
            </w:pPr>
            <w:r w:rsidRPr="00A958BA">
              <w:rPr>
                <w:b/>
                <w:sz w:val="10"/>
              </w:rPr>
              <w:t>S-2000A</w:t>
            </w:r>
          </w:p>
        </w:tc>
        <w:tc>
          <w:tcPr>
            <w:tcW w:w="1559" w:type="dxa"/>
          </w:tcPr>
          <w:p w14:paraId="00E863E9" w14:textId="49DE0257" w:rsidR="00A958BA" w:rsidRPr="00C21902" w:rsidRDefault="00A958BA" w:rsidP="00A958BA">
            <w:pPr>
              <w:spacing w:after="5"/>
              <w:ind w:left="0" w:right="3" w:firstLine="0"/>
              <w:jc w:val="center"/>
              <w:rPr>
                <w:sz w:val="10"/>
              </w:rPr>
            </w:pPr>
            <w:r>
              <w:rPr>
                <w:sz w:val="10"/>
              </w:rPr>
              <w:t>163 x 105 x 88</w:t>
            </w:r>
          </w:p>
        </w:tc>
        <w:tc>
          <w:tcPr>
            <w:tcW w:w="1560" w:type="dxa"/>
          </w:tcPr>
          <w:p w14:paraId="6E4D8A2E" w14:textId="30B4B1DD" w:rsidR="00A958BA" w:rsidRPr="00C21902" w:rsidRDefault="00A958BA" w:rsidP="00A958BA">
            <w:pPr>
              <w:spacing w:after="5"/>
              <w:ind w:left="0" w:right="3" w:firstLine="0"/>
              <w:jc w:val="center"/>
              <w:rPr>
                <w:sz w:val="10"/>
              </w:rPr>
            </w:pPr>
            <w:r>
              <w:rPr>
                <w:sz w:val="10"/>
              </w:rPr>
              <w:t>185 x 110 x 120</w:t>
            </w:r>
          </w:p>
        </w:tc>
        <w:tc>
          <w:tcPr>
            <w:tcW w:w="1417" w:type="dxa"/>
          </w:tcPr>
          <w:p w14:paraId="2FBAEAD1" w14:textId="77777777" w:rsidR="00A958BA" w:rsidRPr="00C21902" w:rsidRDefault="00A958BA" w:rsidP="00A958BA">
            <w:pPr>
              <w:spacing w:after="5"/>
              <w:ind w:left="0" w:right="3" w:firstLine="0"/>
              <w:jc w:val="center"/>
              <w:rPr>
                <w:sz w:val="10"/>
              </w:rPr>
            </w:pPr>
            <w:r w:rsidRPr="00C21902">
              <w:rPr>
                <w:sz w:val="10"/>
              </w:rPr>
              <w:t>515</w:t>
            </w:r>
          </w:p>
        </w:tc>
        <w:tc>
          <w:tcPr>
            <w:tcW w:w="1276" w:type="dxa"/>
          </w:tcPr>
          <w:p w14:paraId="30CF2CB8" w14:textId="77777777" w:rsidR="00A958BA" w:rsidRPr="00C21902" w:rsidRDefault="00A958BA" w:rsidP="00A958BA">
            <w:pPr>
              <w:spacing w:after="5"/>
              <w:ind w:left="0" w:right="3" w:firstLine="0"/>
              <w:jc w:val="center"/>
              <w:rPr>
                <w:sz w:val="10"/>
              </w:rPr>
            </w:pPr>
            <w:r w:rsidRPr="00C21902">
              <w:rPr>
                <w:sz w:val="10"/>
              </w:rPr>
              <w:t>590</w:t>
            </w:r>
          </w:p>
        </w:tc>
        <w:tc>
          <w:tcPr>
            <w:tcW w:w="1134" w:type="dxa"/>
          </w:tcPr>
          <w:p w14:paraId="16F34BB0" w14:textId="77777777" w:rsidR="00A958BA" w:rsidRPr="00C21902" w:rsidRDefault="00A958BA" w:rsidP="00A958BA">
            <w:pPr>
              <w:spacing w:after="5"/>
              <w:ind w:left="0" w:right="3" w:firstLine="0"/>
              <w:jc w:val="center"/>
              <w:rPr>
                <w:sz w:val="10"/>
              </w:rPr>
            </w:pPr>
            <w:r w:rsidRPr="00C21902">
              <w:rPr>
                <w:sz w:val="10"/>
              </w:rPr>
              <w:t>300</w:t>
            </w:r>
          </w:p>
        </w:tc>
      </w:tr>
    </w:tbl>
    <w:p w14:paraId="2260031D" w14:textId="77777777" w:rsidR="00FA3F0B" w:rsidRDefault="00FA3F0B" w:rsidP="005C625E">
      <w:pPr>
        <w:spacing w:after="36" w:line="259" w:lineRule="auto"/>
        <w:ind w:right="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lastRenderedPageBreak/>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6FEDED03" w14:textId="78183299" w:rsidR="005A3D08" w:rsidRDefault="00FB0F32">
      <w:pPr>
        <w:numPr>
          <w:ilvl w:val="0"/>
          <w:numId w:val="1"/>
        </w:numPr>
        <w:ind w:right="3" w:hanging="360"/>
      </w:pPr>
      <w:r>
        <w:t>Cualquier modificación efectuada en el cable de suministro eléctrico.</w:t>
      </w:r>
      <w:r w:rsidR="006F24B3">
        <w:t xml:space="preserve"> </w:t>
      </w:r>
    </w:p>
    <w:p w14:paraId="15AA81CE" w14:textId="1667C4F4"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25FB792B" w14:textId="0155D6EE" w:rsidR="00536FD3" w:rsidRDefault="00536FD3">
      <w:pPr>
        <w:numPr>
          <w:ilvl w:val="0"/>
          <w:numId w:val="1"/>
        </w:numPr>
        <w:ind w:right="3" w:hanging="360"/>
      </w:pPr>
      <w:r>
        <w:t>Daños causados por una inmersión accidental en agua o absorber accidentalmente agua al interior de su cuerpo.  Este aparato cuenta con protección al polvo y la humedad IPx4.</w:t>
      </w:r>
    </w:p>
    <w:p w14:paraId="49427D19" w14:textId="18113F84" w:rsidR="005A3D08" w:rsidRDefault="006F24B3">
      <w:pPr>
        <w:numPr>
          <w:ilvl w:val="0"/>
          <w:numId w:val="1"/>
        </w:numPr>
        <w:spacing w:after="137" w:line="264" w:lineRule="auto"/>
        <w:ind w:right="3" w:hanging="360"/>
      </w:pPr>
      <w:r>
        <w:rPr>
          <w:b/>
        </w:rPr>
        <w:t>Esta garantía no incluye en ningú</w:t>
      </w:r>
      <w:r w:rsidR="00EE0732">
        <w:rPr>
          <w:b/>
        </w:rPr>
        <w:t>n caso daños en</w:t>
      </w:r>
      <w:r w:rsidR="00536FD3">
        <w:rPr>
          <w:b/>
        </w:rPr>
        <w:t xml:space="preserve"> la membrana del motor, ya que es considerada un elemento consumible.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09398D7A" w14:textId="3C7601F8" w:rsidR="005A3D08" w:rsidRDefault="006F24B3">
      <w:pPr>
        <w:numPr>
          <w:ilvl w:val="0"/>
          <w:numId w:val="1"/>
        </w:numPr>
        <w:ind w:right="3" w:hanging="360"/>
      </w:pPr>
      <w:r>
        <w:t xml:space="preserve">Antes que nada, revise cualquier anomalía o desperfecto en el producto y sus componentes para notificarlo a su proveedor para que puedan realizarse las pertinentes gestiones. </w:t>
      </w:r>
    </w:p>
    <w:p w14:paraId="4813FB16" w14:textId="68BE77FA" w:rsidR="0051235A" w:rsidRDefault="006F24B3">
      <w:pPr>
        <w:numPr>
          <w:ilvl w:val="0"/>
          <w:numId w:val="1"/>
        </w:numPr>
        <w:ind w:right="3" w:hanging="360"/>
      </w:pPr>
      <w:r>
        <w:t xml:space="preserve">Asegúrese de conectar este dispositivo a un suministro de corriente adecuado a las características de voltaje y frecuencia descritas en la ficha técnica, en la etiqueta ubicada en el dorso o en el embalaje original. </w:t>
      </w:r>
    </w:p>
    <w:p w14:paraId="7FF52AE7" w14:textId="0C7A1BDF" w:rsidR="005A3D08" w:rsidRDefault="0051235A">
      <w:pPr>
        <w:numPr>
          <w:ilvl w:val="0"/>
          <w:numId w:val="1"/>
        </w:numPr>
        <w:ind w:right="3" w:hanging="360"/>
      </w:pPr>
      <w:r>
        <w:t>Asegúrese de contar con una protección</w:t>
      </w:r>
      <w:r w:rsidR="00EE0732">
        <w:t xml:space="preserve"> eléctrica por sobre tensión </w:t>
      </w:r>
      <w:r>
        <w:t xml:space="preserve">en su suministro eléctrico antes de conectar este aparato. </w:t>
      </w:r>
      <w:r w:rsidR="006F24B3">
        <w:t xml:space="preserve"> </w:t>
      </w:r>
      <w:r w:rsidR="00D452E9">
        <w:t>Además,</w:t>
      </w:r>
      <w:r w:rsidR="00A8185D">
        <w:t xml:space="preserve"> verifique que su instalación cuenta con una conexión a tierra</w:t>
      </w:r>
      <w:r w:rsidR="00D452E9">
        <w:t xml:space="preserve"> funcional</w:t>
      </w:r>
      <w:r w:rsidR="00A8185D">
        <w:t xml:space="preserve">. </w:t>
      </w:r>
      <w:r w:rsidR="00D452E9">
        <w:t xml:space="preserve"> </w:t>
      </w:r>
    </w:p>
    <w:p w14:paraId="480708A3" w14:textId="52C959BE" w:rsidR="005A3D08" w:rsidRDefault="006F24B3">
      <w:pPr>
        <w:numPr>
          <w:ilvl w:val="0"/>
          <w:numId w:val="1"/>
        </w:numPr>
        <w:ind w:right="3" w:hanging="360"/>
      </w:pPr>
      <w:r>
        <w:t xml:space="preserve">Tenga la precaución de ubicar este producto fuera del alcance de niños y mascotas.   </w:t>
      </w:r>
    </w:p>
    <w:p w14:paraId="136005B3" w14:textId="660A528A" w:rsidR="00207A4C" w:rsidRDefault="00EE0732">
      <w:pPr>
        <w:numPr>
          <w:ilvl w:val="0"/>
          <w:numId w:val="1"/>
        </w:numPr>
        <w:ind w:right="3" w:hanging="360"/>
      </w:pPr>
      <w:r>
        <w:t>No ins</w:t>
      </w:r>
      <w:r w:rsidR="005D13DD">
        <w:t xml:space="preserve">tale este aparato por debajo del nivel máximo </w:t>
      </w:r>
      <w:r>
        <w:t>de agua de su acuario.  De lo contrario correrá el riesgo de introducir agua del acuario a través del tubo de aire por la ley de los vasos comunicantes al ser apagado.  Si no tiene forma de instalar la bomba de este modo, instale una válvula anti-retorno (</w:t>
      </w:r>
      <w:proofErr w:type="spellStart"/>
      <w:r>
        <w:t>check</w:t>
      </w:r>
      <w:proofErr w:type="spellEnd"/>
      <w:r>
        <w:t xml:space="preserve"> </w:t>
      </w:r>
      <w:proofErr w:type="spellStart"/>
      <w:r>
        <w:t>valve</w:t>
      </w:r>
      <w:proofErr w:type="spellEnd"/>
      <w:r>
        <w:t xml:space="preserve">, o válvula </w:t>
      </w:r>
      <w:proofErr w:type="spellStart"/>
      <w:r>
        <w:t>check</w:t>
      </w:r>
      <w:proofErr w:type="spellEnd"/>
      <w:r>
        <w:t xml:space="preserve">) en la longitud de la manguera. </w:t>
      </w:r>
    </w:p>
    <w:p w14:paraId="014E30B7" w14:textId="19972442" w:rsidR="00FB0F32" w:rsidRDefault="006F24B3">
      <w:pPr>
        <w:numPr>
          <w:ilvl w:val="0"/>
          <w:numId w:val="1"/>
        </w:numPr>
        <w:ind w:right="3" w:hanging="360"/>
      </w:pPr>
      <w:r>
        <w:t xml:space="preserve">Tenga en cuenta que al manipular un aparato en funcionamiento y en contacto con agua, existe un riesgo potencial de sufrir accidentes por descarga eléctrica en caso de una avería en alguno de sus componentes. Antes de realizar cualquier labor de mantenimiento, instalación o limpieza que implique meter sus manos en el agua desconéctelo completamente de su suministro eléctrico. </w:t>
      </w:r>
    </w:p>
    <w:p w14:paraId="7D81DAB7" w14:textId="24346777" w:rsidR="005A3D08" w:rsidRDefault="006F24B3">
      <w:pPr>
        <w:numPr>
          <w:ilvl w:val="0"/>
          <w:numId w:val="1"/>
        </w:numPr>
        <w:ind w:right="3" w:hanging="360"/>
      </w:pPr>
      <w:r>
        <w:t xml:space="preserve">Si detecta que el cable de suministro eléctrico presenta algún desperfecto no trate de repararlo. Desconéctelo inmediatamente y </w:t>
      </w:r>
      <w:r w:rsidR="0000597F">
        <w:t>considere sustituir la u</w:t>
      </w:r>
      <w:r w:rsidR="00207A4C">
        <w:t>nidad</w:t>
      </w:r>
      <w:r w:rsidR="0000597F">
        <w:t>, ya que este componente no puede ser reparado.</w:t>
      </w:r>
    </w:p>
    <w:p w14:paraId="79B0A978" w14:textId="7A71AED0" w:rsidR="005A3D08" w:rsidRDefault="006F24B3">
      <w:pPr>
        <w:numPr>
          <w:ilvl w:val="0"/>
          <w:numId w:val="1"/>
        </w:numPr>
        <w:ind w:right="3" w:hanging="360"/>
      </w:pPr>
      <w:r>
        <w:t xml:space="preserve">Este producto no puede ser desechado en su servicio doméstico de basura.  </w:t>
      </w:r>
    </w:p>
    <w:p w14:paraId="1DD7C77B" w14:textId="4EBD5C72" w:rsidR="005A3D08" w:rsidRPr="0051235A" w:rsidRDefault="006F24B3" w:rsidP="0000597F">
      <w:pPr>
        <w:numPr>
          <w:ilvl w:val="0"/>
          <w:numId w:val="1"/>
        </w:numPr>
        <w:spacing w:after="189"/>
        <w:ind w:right="3" w:hanging="360"/>
      </w:pPr>
      <w:r>
        <w:t>Si el aparato no está en uso apáguelo y desconéctelo completamente del suministro de corriente. Para guardarlo, límpielo y séquelo</w:t>
      </w:r>
      <w:r w:rsidR="00EE0732">
        <w:t xml:space="preserve"> completamente</w:t>
      </w:r>
      <w:r>
        <w:t xml:space="preserve">.   </w:t>
      </w:r>
      <w:r w:rsidRPr="0000597F">
        <w:rPr>
          <w:b/>
          <w:sz w:val="24"/>
        </w:rPr>
        <w:t xml:space="preserve"> </w:t>
      </w:r>
    </w:p>
    <w:p w14:paraId="7A0C73F9" w14:textId="24EEB322" w:rsidR="005A3D08" w:rsidRDefault="006F24B3">
      <w:pPr>
        <w:spacing w:after="0" w:line="259" w:lineRule="auto"/>
        <w:ind w:left="-5" w:right="8" w:hanging="10"/>
        <w:jc w:val="left"/>
      </w:pPr>
      <w:r>
        <w:rPr>
          <w:b/>
          <w:sz w:val="24"/>
        </w:rPr>
        <w:t xml:space="preserve">Manual de instrucciones: </w:t>
      </w:r>
    </w:p>
    <w:p w14:paraId="4ACA23CC" w14:textId="57D1D149" w:rsidR="005A3D08" w:rsidRDefault="00EE0732">
      <w:pPr>
        <w:ind w:left="0" w:right="3" w:firstLine="0"/>
      </w:pPr>
      <w:r>
        <w:t>Gracias por comprar una bomba de aire</w:t>
      </w:r>
      <w:r w:rsidR="0000597F">
        <w:t xml:space="preserve"> </w:t>
      </w:r>
      <w:r>
        <w:rPr>
          <w:b/>
        </w:rPr>
        <w:t>BOYU de la línea S</w:t>
      </w:r>
      <w:r w:rsidR="0000597F">
        <w:t xml:space="preserve">.  </w:t>
      </w:r>
      <w:r w:rsidR="006F24B3">
        <w:t xml:space="preserve">Con el fin de hacer un uso correcto y seguro de este producto obteniendo un </w:t>
      </w:r>
      <w:r w:rsidR="0000597F">
        <w:t>rendimiento óptimo y prevenir</w:t>
      </w:r>
      <w:r w:rsidR="006F24B3">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47CC2B31" w14:textId="18580DAF" w:rsidR="005A3D08" w:rsidRDefault="006F24B3">
      <w:pPr>
        <w:spacing w:after="20" w:line="259" w:lineRule="auto"/>
        <w:ind w:left="0" w:right="0" w:firstLine="0"/>
        <w:jc w:val="left"/>
      </w:pPr>
      <w:r>
        <w:rPr>
          <w:b/>
          <w:sz w:val="24"/>
        </w:rPr>
        <w:t xml:space="preserve"> </w:t>
      </w:r>
    </w:p>
    <w:p w14:paraId="233EAB69" w14:textId="77777777" w:rsidR="00AE038E" w:rsidRDefault="00AE038E">
      <w:pPr>
        <w:spacing w:after="0" w:line="259" w:lineRule="auto"/>
        <w:ind w:left="-5" w:right="8" w:hanging="10"/>
        <w:jc w:val="left"/>
        <w:rPr>
          <w:b/>
          <w:sz w:val="24"/>
        </w:rPr>
      </w:pPr>
    </w:p>
    <w:p w14:paraId="3576F821" w14:textId="77777777" w:rsidR="00AE038E" w:rsidRDefault="00AE038E">
      <w:pPr>
        <w:spacing w:after="0" w:line="259" w:lineRule="auto"/>
        <w:ind w:left="-5" w:right="8" w:hanging="10"/>
        <w:jc w:val="left"/>
        <w:rPr>
          <w:b/>
          <w:sz w:val="24"/>
        </w:rPr>
      </w:pPr>
    </w:p>
    <w:p w14:paraId="7EA1C7B8" w14:textId="3642A314" w:rsidR="005A3D08" w:rsidRDefault="006F24B3">
      <w:pPr>
        <w:spacing w:after="0" w:line="259" w:lineRule="auto"/>
        <w:ind w:left="-5" w:right="8" w:hanging="10"/>
        <w:jc w:val="left"/>
      </w:pPr>
      <w:r>
        <w:rPr>
          <w:b/>
          <w:sz w:val="24"/>
        </w:rPr>
        <w:lastRenderedPageBreak/>
        <w:t xml:space="preserve">A cerca de este producto: </w:t>
      </w:r>
    </w:p>
    <w:p w14:paraId="558B38B9" w14:textId="2E8671CA" w:rsidR="005A3D08" w:rsidRDefault="00EE0732" w:rsidP="00EE0732">
      <w:pPr>
        <w:spacing w:after="238"/>
        <w:ind w:left="0" w:right="3" w:firstLine="0"/>
      </w:pPr>
      <w:r>
        <w:t>Esta bomba de aire está diseñada</w:t>
      </w:r>
      <w:r w:rsidR="00E9504E">
        <w:t xml:space="preserve"> para </w:t>
      </w:r>
      <w:r>
        <w:t>introducir aire en el agua de su acuario a través de una o varias piedras difusoras. Es útil para accionar decoraciones, filtros basales o de plataforma, filtros biológicos de esponja, aireación suplementaria, o por simple decoración. Cuenta con un d</w:t>
      </w:r>
      <w:r w:rsidR="006F24B3">
        <w:t xml:space="preserve">iseño compacto, elegante y robusto, usando materiales </w:t>
      </w:r>
      <w:r w:rsidR="00E9504E">
        <w:t xml:space="preserve">y acabados de primera calidad. </w:t>
      </w:r>
    </w:p>
    <w:p w14:paraId="6E6B6083" w14:textId="06B2493F" w:rsidR="0051235A" w:rsidRDefault="006F24B3">
      <w:pPr>
        <w:numPr>
          <w:ilvl w:val="0"/>
          <w:numId w:val="2"/>
        </w:numPr>
        <w:ind w:right="3" w:hanging="360"/>
      </w:pPr>
      <w:r>
        <w:t xml:space="preserve">Todos los componentes </w:t>
      </w:r>
      <w:r w:rsidR="001808B1">
        <w:t xml:space="preserve">desmontables </w:t>
      </w:r>
      <w:r>
        <w:t>de la bomba están perfectamente</w:t>
      </w:r>
      <w:r w:rsidR="001808B1">
        <w:t xml:space="preserve"> sellados y</w:t>
      </w:r>
      <w:r w:rsidR="00EE0732">
        <w:t xml:space="preserve"> protegidos</w:t>
      </w:r>
      <w:r w:rsidR="001808B1">
        <w:t xml:space="preserve"> para un uso seguro, y cuentan con sistema de conducción de aire tipo “laberinto”.  </w:t>
      </w:r>
    </w:p>
    <w:p w14:paraId="1CACB600" w14:textId="247D7822" w:rsidR="001808B1" w:rsidRDefault="001808B1">
      <w:pPr>
        <w:numPr>
          <w:ilvl w:val="0"/>
          <w:numId w:val="2"/>
        </w:numPr>
        <w:ind w:right="3" w:hanging="360"/>
      </w:pPr>
      <w:r>
        <w:t>Cuenta con 4 soportes de goma que aíslan la bomba de ruidos y vibraciones.</w:t>
      </w:r>
    </w:p>
    <w:p w14:paraId="26B5C7EB" w14:textId="22A08C91" w:rsidR="005A3D08" w:rsidRDefault="0096487C">
      <w:pPr>
        <w:numPr>
          <w:ilvl w:val="0"/>
          <w:numId w:val="2"/>
        </w:numPr>
        <w:ind w:right="3" w:hanging="360"/>
      </w:pPr>
      <w:r>
        <w:t xml:space="preserve">Este aparato está diseñado para operar de forma </w:t>
      </w:r>
      <w:r w:rsidR="0051235A">
        <w:t>permanente.</w:t>
      </w:r>
    </w:p>
    <w:p w14:paraId="09D71919" w14:textId="3BA94ABD" w:rsidR="0096487C" w:rsidRDefault="0096487C" w:rsidP="0096487C">
      <w:pPr>
        <w:numPr>
          <w:ilvl w:val="0"/>
          <w:numId w:val="2"/>
        </w:numPr>
        <w:ind w:right="3" w:hanging="360"/>
      </w:pPr>
      <w:r>
        <w:t xml:space="preserve">Todos los componentes de goma están hechos con elastómeros de alta calidad que aseguran un largo tiempo de </w:t>
      </w:r>
      <w:r w:rsidR="006F24B3">
        <w:t>uso</w:t>
      </w:r>
      <w:r>
        <w:t>.</w:t>
      </w:r>
      <w:r w:rsidR="006F24B3">
        <w:t xml:space="preserve"> </w:t>
      </w:r>
    </w:p>
    <w:p w14:paraId="7D1B9795" w14:textId="37E7A9C2" w:rsidR="0096487C" w:rsidRDefault="0096487C" w:rsidP="0096487C">
      <w:pPr>
        <w:numPr>
          <w:ilvl w:val="0"/>
          <w:numId w:val="2"/>
        </w:numPr>
        <w:ind w:right="3" w:hanging="360"/>
      </w:pPr>
      <w:r>
        <w:t xml:space="preserve">Motor de alta eficiencia energética con membrana impulsora de alta calidad. </w:t>
      </w:r>
    </w:p>
    <w:p w14:paraId="4952EF24" w14:textId="34F6F48F" w:rsidR="0096487C" w:rsidRDefault="0096487C" w:rsidP="0096487C">
      <w:pPr>
        <w:numPr>
          <w:ilvl w:val="0"/>
          <w:numId w:val="2"/>
        </w:numPr>
        <w:ind w:right="3" w:hanging="360"/>
      </w:pPr>
      <w:r>
        <w:t>Posee control de caudal de salida</w:t>
      </w:r>
      <w:r w:rsidR="001808B1">
        <w:t xml:space="preserve"> y filtro de entrada de aire.</w:t>
      </w:r>
    </w:p>
    <w:p w14:paraId="53579CCE" w14:textId="39A5234D" w:rsidR="0096487C" w:rsidRDefault="00C80F12" w:rsidP="0096487C">
      <w:pPr>
        <w:spacing w:after="240" w:line="259" w:lineRule="auto"/>
        <w:ind w:left="-5" w:right="8" w:firstLine="0"/>
        <w:jc w:val="left"/>
        <w:rPr>
          <w:b/>
          <w:sz w:val="24"/>
        </w:rPr>
      </w:pPr>
      <w:r>
        <w:rPr>
          <w:b/>
          <w:sz w:val="24"/>
        </w:rPr>
        <w:t xml:space="preserve">                             </w:t>
      </w:r>
      <w:r w:rsidR="0096487C">
        <w:rPr>
          <w:b/>
          <w:noProof/>
          <w:sz w:val="24"/>
          <w:lang w:val="es-MX" w:eastAsia="es-MX"/>
        </w:rPr>
        <w:drawing>
          <wp:inline distT="0" distB="0" distL="0" distR="0" wp14:anchorId="71C79C17" wp14:editId="2FD583A3">
            <wp:extent cx="1681163" cy="16811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mba_de_aire_serie_s_detalle_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073" cy="1685073"/>
                    </a:xfrm>
                    <a:prstGeom prst="rect">
                      <a:avLst/>
                    </a:prstGeom>
                  </pic:spPr>
                </pic:pic>
              </a:graphicData>
            </a:graphic>
          </wp:inline>
        </w:drawing>
      </w:r>
      <w:r w:rsidR="0096487C">
        <w:rPr>
          <w:b/>
          <w:sz w:val="24"/>
        </w:rPr>
        <w:t xml:space="preserve"> </w:t>
      </w:r>
      <w:r>
        <w:rPr>
          <w:b/>
          <w:noProof/>
          <w:sz w:val="24"/>
          <w:lang w:val="es-MX" w:eastAsia="es-MX"/>
        </w:rPr>
        <w:t xml:space="preserve">                       </w:t>
      </w:r>
      <w:r w:rsidR="0096487C">
        <w:rPr>
          <w:b/>
          <w:noProof/>
          <w:sz w:val="24"/>
          <w:lang w:val="es-MX" w:eastAsia="es-MX"/>
        </w:rPr>
        <w:drawing>
          <wp:inline distT="0" distB="0" distL="0" distR="0" wp14:anchorId="3D68DE26" wp14:editId="7BC33914">
            <wp:extent cx="1657350" cy="1657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mba_de_aire_serie_s_detalle_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198" cy="1670198"/>
                    </a:xfrm>
                    <a:prstGeom prst="rect">
                      <a:avLst/>
                    </a:prstGeom>
                  </pic:spPr>
                </pic:pic>
              </a:graphicData>
            </a:graphic>
          </wp:inline>
        </w:drawing>
      </w:r>
    </w:p>
    <w:p w14:paraId="2CF2351B" w14:textId="0955AEDA" w:rsidR="005A3D08" w:rsidRDefault="006F24B3" w:rsidP="0096487C">
      <w:pPr>
        <w:spacing w:after="240" w:line="259" w:lineRule="auto"/>
        <w:ind w:left="-5" w:right="8" w:firstLine="0"/>
        <w:jc w:val="left"/>
      </w:pPr>
      <w:r w:rsidRPr="0096487C">
        <w:rPr>
          <w:b/>
          <w:sz w:val="24"/>
        </w:rPr>
        <w:t xml:space="preserve">Instalación y desmontaje: </w:t>
      </w:r>
    </w:p>
    <w:p w14:paraId="46FCB20A" w14:textId="0D74F482" w:rsidR="002B77E7" w:rsidRDefault="00383BEA" w:rsidP="00B73FD5">
      <w:pPr>
        <w:pStyle w:val="Prrafodelista"/>
        <w:numPr>
          <w:ilvl w:val="0"/>
          <w:numId w:val="9"/>
        </w:numPr>
        <w:ind w:right="6"/>
      </w:pPr>
      <w:r>
        <w:rPr>
          <w:noProof/>
          <w:lang w:val="es-MX" w:eastAsia="es-MX"/>
        </w:rPr>
        <w:drawing>
          <wp:anchor distT="0" distB="0" distL="114300" distR="114300" simplePos="0" relativeHeight="251663360" behindDoc="1" locked="0" layoutInCell="1" allowOverlap="1" wp14:anchorId="66842E36" wp14:editId="310E9BCA">
            <wp:simplePos x="0" y="0"/>
            <wp:positionH relativeFrom="margin">
              <wp:posOffset>4909820</wp:posOffset>
            </wp:positionH>
            <wp:positionV relativeFrom="paragraph">
              <wp:posOffset>43180</wp:posOffset>
            </wp:positionV>
            <wp:extent cx="1947545" cy="1947545"/>
            <wp:effectExtent l="0" t="0" r="0" b="0"/>
            <wp:wrapTight wrapText="bothSides">
              <wp:wrapPolygon edited="0">
                <wp:start x="0" y="0"/>
                <wp:lineTo x="0" y="21339"/>
                <wp:lineTo x="21339" y="21339"/>
                <wp:lineTo x="2133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mba_de_aire_serie_s_detalle_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7545" cy="1947545"/>
                    </a:xfrm>
                    <a:prstGeom prst="rect">
                      <a:avLst/>
                    </a:prstGeom>
                  </pic:spPr>
                </pic:pic>
              </a:graphicData>
            </a:graphic>
            <wp14:sizeRelH relativeFrom="margin">
              <wp14:pctWidth>0</wp14:pctWidth>
            </wp14:sizeRelH>
            <wp14:sizeRelV relativeFrom="margin">
              <wp14:pctHeight>0</wp14:pctHeight>
            </wp14:sizeRelV>
          </wp:anchor>
        </w:drawing>
      </w:r>
      <w:r w:rsidR="00E85038">
        <w:t>Asegúrese de contar con un suministro eléctrico acorde con las especificaciones que figuran en la ficha de características situadas al dorso del aparato.</w:t>
      </w:r>
      <w:r w:rsidR="00B73FD5">
        <w:t xml:space="preserve"> </w:t>
      </w:r>
    </w:p>
    <w:p w14:paraId="2C417852" w14:textId="646D0768" w:rsidR="00B73FD5" w:rsidRDefault="00B73FD5" w:rsidP="00B73FD5">
      <w:pPr>
        <w:pStyle w:val="Prrafodelista"/>
        <w:numPr>
          <w:ilvl w:val="0"/>
          <w:numId w:val="9"/>
        </w:numPr>
        <w:ind w:right="6"/>
      </w:pPr>
      <w:r>
        <w:t>No instal</w:t>
      </w:r>
      <w:r w:rsidR="005D13DD">
        <w:t>e este aparato por debajo del nivel máximo</w:t>
      </w:r>
      <w:bookmarkStart w:id="0" w:name="_GoBack"/>
      <w:bookmarkEnd w:id="0"/>
      <w:r>
        <w:t xml:space="preserve"> de agua de su acuario.  De lo contrario correrá el riesgo de introducir agua del acuario a través del tubo de aire por la ley de los vasos comunicantes al ser apagado.  Si no tiene forma de instalar la bomba de este modo, ins</w:t>
      </w:r>
      <w:r w:rsidR="00383BEA">
        <w:t>tale una válvula anti-retorno (“</w:t>
      </w:r>
      <w:proofErr w:type="spellStart"/>
      <w:r w:rsidR="00383BEA">
        <w:t>C</w:t>
      </w:r>
      <w:r>
        <w:t>heck</w:t>
      </w:r>
      <w:proofErr w:type="spellEnd"/>
      <w:r>
        <w:t xml:space="preserve"> </w:t>
      </w:r>
      <w:proofErr w:type="spellStart"/>
      <w:r>
        <w:t>valve</w:t>
      </w:r>
      <w:proofErr w:type="spellEnd"/>
      <w:r w:rsidR="00383BEA">
        <w:t>”, o “V</w:t>
      </w:r>
      <w:r>
        <w:t xml:space="preserve">álvula </w:t>
      </w:r>
      <w:proofErr w:type="spellStart"/>
      <w:r>
        <w:t>check</w:t>
      </w:r>
      <w:proofErr w:type="spellEnd"/>
      <w:r w:rsidR="00383BEA">
        <w:t>”</w:t>
      </w:r>
      <w:r>
        <w:t xml:space="preserve">) en la longitud de la manguera. </w:t>
      </w:r>
      <w:r w:rsidR="00383BEA">
        <w:t>Observe el gráfico de la derecha</w:t>
      </w:r>
    </w:p>
    <w:p w14:paraId="7769ADE7" w14:textId="57214860" w:rsidR="00B73FD5" w:rsidRDefault="00B73FD5" w:rsidP="00B73FD5">
      <w:pPr>
        <w:pStyle w:val="Prrafodelista"/>
        <w:numPr>
          <w:ilvl w:val="0"/>
          <w:numId w:val="9"/>
        </w:numPr>
        <w:ind w:right="6"/>
      </w:pPr>
      <w:r>
        <w:t xml:space="preserve">Conecte un extremo de una manguera de silicona para aire de 4-6 mm de diámetro en la conexión metálica de salida de aire en la bomba. Conecte una piedra difusora o el dispositivo que desee accionar en el otro extremo de la manguera y sumérjalo en el agua del acuario.  Al conectar la bomba a la corriente eléctrica deberá comenzar a impulsar aire en el acuario.  </w:t>
      </w:r>
    </w:p>
    <w:p w14:paraId="6348DE81" w14:textId="680FB81C" w:rsidR="00B73FD5" w:rsidRDefault="00C843B8" w:rsidP="00B73FD5">
      <w:pPr>
        <w:pStyle w:val="Prrafodelista"/>
        <w:numPr>
          <w:ilvl w:val="0"/>
          <w:numId w:val="9"/>
        </w:numPr>
        <w:ind w:right="6"/>
      </w:pPr>
      <w:r>
        <w:t>Para ajustar la cantidad de aire suministrado según las necesidades de cada aplicación descarte una de las dos salidas en el modelo S-2000 A o regule el potenciómetro situado en la parte inferior.</w:t>
      </w:r>
    </w:p>
    <w:p w14:paraId="1EFD11FD" w14:textId="404BE768" w:rsidR="006B23DE" w:rsidRDefault="006B23DE">
      <w:pPr>
        <w:spacing w:after="240" w:line="259" w:lineRule="auto"/>
        <w:ind w:left="-5" w:right="8" w:hanging="10"/>
        <w:jc w:val="left"/>
        <w:rPr>
          <w:b/>
          <w:sz w:val="24"/>
        </w:rPr>
      </w:pPr>
      <w:r>
        <w:rPr>
          <w:b/>
          <w:noProof/>
          <w:sz w:val="24"/>
          <w:lang w:val="es-MX" w:eastAsia="es-MX"/>
        </w:rPr>
        <w:drawing>
          <wp:anchor distT="0" distB="0" distL="114300" distR="114300" simplePos="0" relativeHeight="251666432" behindDoc="0" locked="0" layoutInCell="1" allowOverlap="1" wp14:anchorId="11A66CAE" wp14:editId="094CA725">
            <wp:simplePos x="0" y="0"/>
            <wp:positionH relativeFrom="column">
              <wp:posOffset>3204845</wp:posOffset>
            </wp:positionH>
            <wp:positionV relativeFrom="paragraph">
              <wp:posOffset>132080</wp:posOffset>
            </wp:positionV>
            <wp:extent cx="3700145" cy="1693545"/>
            <wp:effectExtent l="0" t="0" r="0"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omba_de_aire_serie_s_detalle_04.jpg"/>
                    <pic:cNvPicPr/>
                  </pic:nvPicPr>
                  <pic:blipFill rotWithShape="1">
                    <a:blip r:embed="rId14" cstate="print">
                      <a:extLst>
                        <a:ext uri="{28A0092B-C50C-407E-A947-70E740481C1C}">
                          <a14:useLocalDpi xmlns:a14="http://schemas.microsoft.com/office/drawing/2010/main" val="0"/>
                        </a:ext>
                      </a:extLst>
                    </a:blip>
                    <a:srcRect t="54205"/>
                    <a:stretch/>
                  </pic:blipFill>
                  <pic:spPr bwMode="auto">
                    <a:xfrm>
                      <a:off x="0" y="0"/>
                      <a:ext cx="3700145" cy="1693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5D46AB" w14:textId="2BFDBD17" w:rsidR="00C80F12" w:rsidRDefault="00C80F12">
      <w:pPr>
        <w:spacing w:after="240" w:line="259" w:lineRule="auto"/>
        <w:ind w:left="-5" w:right="8" w:hanging="10"/>
        <w:jc w:val="left"/>
        <w:rPr>
          <w:b/>
          <w:sz w:val="24"/>
        </w:rPr>
      </w:pPr>
      <w:r>
        <w:rPr>
          <w:b/>
          <w:sz w:val="24"/>
        </w:rPr>
        <w:t>Curvas de rendimiento:</w:t>
      </w:r>
    </w:p>
    <w:p w14:paraId="6D9DD4FD" w14:textId="3F4AFEA4" w:rsidR="00C80F12" w:rsidRPr="00C80F12" w:rsidRDefault="00C80F12" w:rsidP="00C80F12">
      <w:pPr>
        <w:ind w:left="0" w:right="3" w:firstLine="0"/>
      </w:pPr>
      <w:r w:rsidRPr="00C80F12">
        <w:t>Tenga</w:t>
      </w:r>
      <w:r>
        <w:t xml:space="preserve"> en cuenta que la presión</w:t>
      </w:r>
      <w:r w:rsidR="005F131B">
        <w:t xml:space="preserve"> y caudal</w:t>
      </w:r>
      <w:r>
        <w:t xml:space="preserve"> de aire que entrega esta bomba </w:t>
      </w:r>
      <w:r w:rsidR="005F131B">
        <w:t>a la salida de la manguera dependerá proporcionalmente a la profundidad que se encuentre sumergida.</w:t>
      </w:r>
    </w:p>
    <w:p w14:paraId="0CB0B172" w14:textId="5A99F7C9" w:rsidR="00C80F12" w:rsidRDefault="00C80F12" w:rsidP="00C80F12">
      <w:pPr>
        <w:spacing w:after="240" w:line="259" w:lineRule="auto"/>
        <w:ind w:left="-5" w:right="8" w:hanging="10"/>
        <w:jc w:val="center"/>
        <w:rPr>
          <w:b/>
          <w:sz w:val="24"/>
        </w:rPr>
      </w:pPr>
    </w:p>
    <w:p w14:paraId="67746F57" w14:textId="77777777" w:rsidR="006B23DE" w:rsidRDefault="006B23DE">
      <w:pPr>
        <w:spacing w:after="240" w:line="259" w:lineRule="auto"/>
        <w:ind w:left="-5" w:right="8" w:hanging="10"/>
        <w:jc w:val="left"/>
        <w:rPr>
          <w:b/>
          <w:sz w:val="24"/>
        </w:rPr>
      </w:pPr>
    </w:p>
    <w:p w14:paraId="733B442E" w14:textId="14D917D8" w:rsidR="005A3D08" w:rsidRDefault="006F24B3">
      <w:pPr>
        <w:spacing w:after="240" w:line="259" w:lineRule="auto"/>
        <w:ind w:left="-5" w:right="8" w:hanging="10"/>
        <w:jc w:val="left"/>
      </w:pPr>
      <w:r>
        <w:rPr>
          <w:b/>
          <w:sz w:val="24"/>
        </w:rPr>
        <w:lastRenderedPageBreak/>
        <w:t xml:space="preserve">Mantenimiento y cuidados: </w:t>
      </w:r>
    </w:p>
    <w:p w14:paraId="19930066" w14:textId="43C81B3D" w:rsidR="005A3D08" w:rsidRDefault="006B23DE">
      <w:pPr>
        <w:numPr>
          <w:ilvl w:val="0"/>
          <w:numId w:val="4"/>
        </w:numPr>
        <w:spacing w:after="254"/>
        <w:ind w:right="3" w:hanging="360"/>
      </w:pPr>
      <w:r>
        <w:rPr>
          <w:noProof/>
          <w:lang w:val="es-MX" w:eastAsia="es-MX"/>
        </w:rPr>
        <w:drawing>
          <wp:anchor distT="0" distB="0" distL="114300" distR="114300" simplePos="0" relativeHeight="251665408" behindDoc="0" locked="0" layoutInCell="1" allowOverlap="1" wp14:anchorId="5D8220C0" wp14:editId="155CBF62">
            <wp:simplePos x="0" y="0"/>
            <wp:positionH relativeFrom="margin">
              <wp:posOffset>5572125</wp:posOffset>
            </wp:positionH>
            <wp:positionV relativeFrom="paragraph">
              <wp:posOffset>27940</wp:posOffset>
            </wp:positionV>
            <wp:extent cx="1276350" cy="12763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mba_de_aire_serie_s_detalle_0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margin">
              <wp14:pctWidth>0</wp14:pctWidth>
            </wp14:sizeRelH>
            <wp14:sizeRelV relativeFrom="margin">
              <wp14:pctHeight>0</wp14:pctHeight>
            </wp14:sizeRelV>
          </wp:anchor>
        </w:drawing>
      </w:r>
      <w:r w:rsidR="006F24B3">
        <w:t xml:space="preserve">Si no va a usar </w:t>
      </w:r>
      <w:r w:rsidR="00C843B8">
        <w:t>la bomba desconéctela, límpiela y séquela antes de guardarla</w:t>
      </w:r>
      <w:r w:rsidR="006F24B3">
        <w:t xml:space="preserve"> en un lugar fresco y seco. </w:t>
      </w:r>
      <w:r w:rsidR="00C843B8">
        <w:t xml:space="preserve"> </w:t>
      </w:r>
    </w:p>
    <w:p w14:paraId="3EAC10EF" w14:textId="0D443EE7" w:rsidR="007C4078" w:rsidRDefault="007C4078">
      <w:pPr>
        <w:numPr>
          <w:ilvl w:val="0"/>
          <w:numId w:val="4"/>
        </w:numPr>
        <w:spacing w:after="254"/>
        <w:ind w:right="3" w:hanging="360"/>
      </w:pPr>
      <w:r>
        <w:t>Debe sustituir el material filtrante del filtro de aire situado en la parte inferior de la bomba cada 3 meses, o cuando observe que por diferentes causas se obstruya disminuyendo el caudal de la bomba.  Del mismo modo, debe sustituir la piedra difusora en caso de que la esté usando.  Estos consumibles deberán estar siempre limpios para optimizar el rendimiento de la bomba.</w:t>
      </w:r>
    </w:p>
    <w:p w14:paraId="5C2E555A" w14:textId="6AC3050D" w:rsidR="00383BEA" w:rsidRDefault="00383BEA">
      <w:pPr>
        <w:numPr>
          <w:ilvl w:val="0"/>
          <w:numId w:val="4"/>
        </w:numPr>
        <w:spacing w:after="254"/>
        <w:ind w:right="3" w:hanging="360"/>
      </w:pPr>
      <w:r>
        <w:t>Revise periódicamente el estado de la manguera en busca de fugas de aire.  Para ello, puede sumergir distintas secciones de la manguera en agua en busca de burbujas.</w:t>
      </w:r>
    </w:p>
    <w:p w14:paraId="074DE522" w14:textId="2AF8A119" w:rsidR="007C4078" w:rsidRPr="007C4078" w:rsidRDefault="007C4078">
      <w:pPr>
        <w:tabs>
          <w:tab w:val="center" w:pos="622"/>
          <w:tab w:val="center" w:pos="5086"/>
        </w:tabs>
        <w:spacing w:after="0" w:line="259" w:lineRule="auto"/>
        <w:ind w:left="0" w:right="0" w:firstLine="0"/>
        <w:jc w:val="left"/>
        <w:rPr>
          <w:b/>
          <w:sz w:val="24"/>
        </w:rPr>
      </w:pPr>
      <w:r w:rsidRPr="007C4078">
        <w:rPr>
          <w:b/>
          <w:sz w:val="24"/>
        </w:rPr>
        <w:t>Precauciones de seguridad:</w:t>
      </w:r>
    </w:p>
    <w:p w14:paraId="2C4FF616" w14:textId="56A5C5F2" w:rsidR="007C4078" w:rsidRDefault="00436716">
      <w:pPr>
        <w:tabs>
          <w:tab w:val="center" w:pos="622"/>
          <w:tab w:val="center" w:pos="5086"/>
        </w:tabs>
        <w:spacing w:after="0" w:line="259" w:lineRule="auto"/>
        <w:ind w:left="0" w:right="0" w:firstLine="0"/>
        <w:jc w:val="left"/>
        <w:rPr>
          <w:sz w:val="22"/>
        </w:rPr>
      </w:pPr>
      <w:r>
        <w:rPr>
          <w:noProof/>
          <w:lang w:val="es-MX" w:eastAsia="es-MX"/>
        </w:rPr>
        <w:drawing>
          <wp:anchor distT="0" distB="0" distL="114300" distR="114300" simplePos="0" relativeHeight="251664384" behindDoc="0" locked="0" layoutInCell="1" allowOverlap="1" wp14:anchorId="279E0062" wp14:editId="2C65D38D">
            <wp:simplePos x="0" y="0"/>
            <wp:positionH relativeFrom="margin">
              <wp:posOffset>4544705</wp:posOffset>
            </wp:positionH>
            <wp:positionV relativeFrom="paragraph">
              <wp:posOffset>147273</wp:posOffset>
            </wp:positionV>
            <wp:extent cx="2287905" cy="22879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mba_de_aire_serie_s_detalle_0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7905" cy="2287905"/>
                    </a:xfrm>
                    <a:prstGeom prst="rect">
                      <a:avLst/>
                    </a:prstGeom>
                  </pic:spPr>
                </pic:pic>
              </a:graphicData>
            </a:graphic>
            <wp14:sizeRelH relativeFrom="margin">
              <wp14:pctWidth>0</wp14:pctWidth>
            </wp14:sizeRelH>
            <wp14:sizeRelV relativeFrom="margin">
              <wp14:pctHeight>0</wp14:pctHeight>
            </wp14:sizeRelV>
          </wp:anchor>
        </w:drawing>
      </w:r>
    </w:p>
    <w:p w14:paraId="6447FA7E" w14:textId="78062302" w:rsidR="005A3D08" w:rsidRDefault="007C4078" w:rsidP="00383BEA">
      <w:pPr>
        <w:pStyle w:val="Prrafodelista"/>
        <w:numPr>
          <w:ilvl w:val="0"/>
          <w:numId w:val="10"/>
        </w:numPr>
        <w:tabs>
          <w:tab w:val="center" w:pos="622"/>
          <w:tab w:val="center" w:pos="5086"/>
        </w:tabs>
        <w:spacing w:after="0" w:line="259" w:lineRule="auto"/>
        <w:ind w:right="0"/>
      </w:pPr>
      <w:r>
        <w:t>Nunca sumerja la bomba en agua.</w:t>
      </w:r>
    </w:p>
    <w:p w14:paraId="20E99317" w14:textId="7312D757" w:rsidR="007C4078" w:rsidRDefault="007C4078" w:rsidP="00383BEA">
      <w:pPr>
        <w:pStyle w:val="Prrafodelista"/>
        <w:numPr>
          <w:ilvl w:val="0"/>
          <w:numId w:val="10"/>
        </w:numPr>
        <w:tabs>
          <w:tab w:val="center" w:pos="622"/>
          <w:tab w:val="center" w:pos="5086"/>
        </w:tabs>
        <w:spacing w:after="0" w:line="259" w:lineRule="auto"/>
        <w:ind w:right="0"/>
      </w:pPr>
      <w:r>
        <w:t xml:space="preserve">Si cayera al agua accidentalmente desconéctela inmediatamente del suministro de corriente junto con el resto de aparatos eléctricos del acuario antes de sacarla del agua.  A </w:t>
      </w:r>
      <w:r w:rsidR="00383BEA">
        <w:t>continuación,</w:t>
      </w:r>
      <w:r>
        <w:t xml:space="preserve"> séquela y póngala a disposición de su servicio técnico calificado. </w:t>
      </w:r>
    </w:p>
    <w:p w14:paraId="2A24F94F" w14:textId="03DB08B8" w:rsidR="007C4078" w:rsidRDefault="007C4078" w:rsidP="00383BEA">
      <w:pPr>
        <w:pStyle w:val="Prrafodelista"/>
        <w:numPr>
          <w:ilvl w:val="0"/>
          <w:numId w:val="10"/>
        </w:numPr>
        <w:tabs>
          <w:tab w:val="center" w:pos="622"/>
          <w:tab w:val="center" w:pos="5086"/>
        </w:tabs>
        <w:spacing w:after="0" w:line="259" w:lineRule="auto"/>
        <w:ind w:right="0"/>
      </w:pPr>
      <w:r>
        <w:t>Esta bomba no puede usarse por debajo de los 0°C.</w:t>
      </w:r>
    </w:p>
    <w:p w14:paraId="49D08EC2" w14:textId="55FCFBCF" w:rsidR="007C4078" w:rsidRDefault="007C4078" w:rsidP="00383BEA">
      <w:pPr>
        <w:numPr>
          <w:ilvl w:val="0"/>
          <w:numId w:val="10"/>
        </w:numPr>
        <w:ind w:right="3"/>
      </w:pPr>
      <w:r>
        <w:t xml:space="preserve">Nunca desmonte o trate de reparar la bomba. Solicite para ello los servicios de personal calificado.  El cable eléctrico no puede repararse. Si presenta desperfectos no trate de repararlo y descártelo. </w:t>
      </w:r>
    </w:p>
    <w:p w14:paraId="0A924616" w14:textId="55EE1A77" w:rsidR="007C4078" w:rsidRDefault="00383BEA" w:rsidP="00383BEA">
      <w:pPr>
        <w:pStyle w:val="Prrafodelista"/>
        <w:numPr>
          <w:ilvl w:val="0"/>
          <w:numId w:val="10"/>
        </w:numPr>
        <w:tabs>
          <w:tab w:val="center" w:pos="622"/>
          <w:tab w:val="center" w:pos="5086"/>
        </w:tabs>
        <w:spacing w:after="0" w:line="259" w:lineRule="auto"/>
        <w:ind w:right="0"/>
      </w:pPr>
      <w:r>
        <w:t>Limite el acceso d</w:t>
      </w:r>
      <w:r w:rsidR="00436716">
        <w:t>e esta bomba a niños,</w:t>
      </w:r>
      <w:r>
        <w:t xml:space="preserve"> mascotas</w:t>
      </w:r>
      <w:r w:rsidR="00436716">
        <w:t xml:space="preserve"> o personas con capacidad sensorial reducida</w:t>
      </w:r>
      <w:r>
        <w:t xml:space="preserve"> para prevenir accidentes y daños materiales.</w:t>
      </w:r>
    </w:p>
    <w:p w14:paraId="3AB85CF7" w14:textId="4398C037" w:rsidR="00383BEA" w:rsidRDefault="00383BEA" w:rsidP="00436716">
      <w:pPr>
        <w:pStyle w:val="Prrafodelista"/>
        <w:tabs>
          <w:tab w:val="center" w:pos="622"/>
          <w:tab w:val="center" w:pos="5086"/>
        </w:tabs>
        <w:spacing w:after="0" w:line="259" w:lineRule="auto"/>
        <w:ind w:left="982" w:right="0" w:firstLine="0"/>
      </w:pPr>
    </w:p>
    <w:p w14:paraId="2E5B72C9" w14:textId="054F4CC2" w:rsidR="00436716" w:rsidRDefault="00436716" w:rsidP="00436716">
      <w:pPr>
        <w:pStyle w:val="Prrafodelista"/>
        <w:tabs>
          <w:tab w:val="center" w:pos="622"/>
          <w:tab w:val="center" w:pos="5086"/>
        </w:tabs>
        <w:spacing w:after="0" w:line="259" w:lineRule="auto"/>
        <w:ind w:left="982" w:right="0" w:firstLine="0"/>
      </w:pPr>
    </w:p>
    <w:p w14:paraId="4E4069BF" w14:textId="182591DE" w:rsidR="00436716" w:rsidRDefault="00436716" w:rsidP="00436716">
      <w:pPr>
        <w:pStyle w:val="Prrafodelista"/>
        <w:tabs>
          <w:tab w:val="center" w:pos="622"/>
          <w:tab w:val="center" w:pos="5086"/>
        </w:tabs>
        <w:spacing w:after="0" w:line="259" w:lineRule="auto"/>
        <w:ind w:left="982" w:right="0" w:firstLine="0"/>
      </w:pPr>
    </w:p>
    <w:p w14:paraId="74599E14" w14:textId="5612D0B3" w:rsidR="00436716" w:rsidRPr="00436716" w:rsidRDefault="00436716" w:rsidP="00436716">
      <w:pPr>
        <w:tabs>
          <w:tab w:val="center" w:pos="622"/>
          <w:tab w:val="center" w:pos="5086"/>
        </w:tabs>
        <w:spacing w:after="0" w:line="259" w:lineRule="auto"/>
        <w:ind w:left="0" w:right="0" w:firstLine="0"/>
        <w:jc w:val="left"/>
        <w:rPr>
          <w:b/>
          <w:sz w:val="24"/>
        </w:rPr>
      </w:pPr>
      <w:r>
        <w:rPr>
          <w:noProof/>
          <w:lang w:val="es-MX" w:eastAsia="es-MX"/>
        </w:rPr>
        <w:drawing>
          <wp:anchor distT="0" distB="0" distL="114300" distR="114300" simplePos="0" relativeHeight="251667456" behindDoc="0" locked="0" layoutInCell="1" allowOverlap="1" wp14:anchorId="6E86892B" wp14:editId="77F769D8">
            <wp:simplePos x="0" y="0"/>
            <wp:positionH relativeFrom="column">
              <wp:posOffset>1680160</wp:posOffset>
            </wp:positionH>
            <wp:positionV relativeFrom="paragraph">
              <wp:posOffset>304989</wp:posOffset>
            </wp:positionV>
            <wp:extent cx="3368040" cy="3368040"/>
            <wp:effectExtent l="0" t="0" r="3810"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mba_de_aire_serie_s_detalle_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68040" cy="3368040"/>
                    </a:xfrm>
                    <a:prstGeom prst="rect">
                      <a:avLst/>
                    </a:prstGeom>
                  </pic:spPr>
                </pic:pic>
              </a:graphicData>
            </a:graphic>
            <wp14:sizeRelH relativeFrom="margin">
              <wp14:pctWidth>0</wp14:pctWidth>
            </wp14:sizeRelH>
            <wp14:sizeRelV relativeFrom="margin">
              <wp14:pctHeight>0</wp14:pctHeight>
            </wp14:sizeRelV>
          </wp:anchor>
        </w:drawing>
      </w:r>
      <w:r w:rsidRPr="00436716">
        <w:rPr>
          <w:b/>
          <w:sz w:val="24"/>
        </w:rPr>
        <w:t>Despiece de la bomba:</w:t>
      </w:r>
    </w:p>
    <w:sectPr w:rsidR="00436716" w:rsidRPr="00436716">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BAE"/>
    <w:multiLevelType w:val="hybridMultilevel"/>
    <w:tmpl w:val="54D02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A03383"/>
    <w:multiLevelType w:val="hybridMultilevel"/>
    <w:tmpl w:val="C4D0D4B8"/>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18437391"/>
    <w:multiLevelType w:val="hybridMultilevel"/>
    <w:tmpl w:val="962239F6"/>
    <w:lvl w:ilvl="0" w:tplc="2204424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66ECA"/>
    <w:multiLevelType w:val="hybridMultilevel"/>
    <w:tmpl w:val="D48819D0"/>
    <w:lvl w:ilvl="0" w:tplc="080A000F">
      <w:start w:val="1"/>
      <w:numFmt w:val="decimal"/>
      <w:lvlText w:val="%1."/>
      <w:lvlJc w:val="left"/>
      <w:pPr>
        <w:ind w:left="720"/>
      </w:pPr>
      <w:rPr>
        <w:rFonts w:hint="default"/>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8"/>
  </w:num>
  <w:num w:numId="5">
    <w:abstractNumId w:val="3"/>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53BC6"/>
    <w:rsid w:val="000942F0"/>
    <w:rsid w:val="000F7C5C"/>
    <w:rsid w:val="00163B0A"/>
    <w:rsid w:val="0017795A"/>
    <w:rsid w:val="001808B1"/>
    <w:rsid w:val="001B09F1"/>
    <w:rsid w:val="001B163E"/>
    <w:rsid w:val="001D3FCD"/>
    <w:rsid w:val="00207A4C"/>
    <w:rsid w:val="00223682"/>
    <w:rsid w:val="0023533D"/>
    <w:rsid w:val="002B77E7"/>
    <w:rsid w:val="002B79E4"/>
    <w:rsid w:val="002F0091"/>
    <w:rsid w:val="00342169"/>
    <w:rsid w:val="00372C8E"/>
    <w:rsid w:val="00383BEA"/>
    <w:rsid w:val="003876D0"/>
    <w:rsid w:val="00436716"/>
    <w:rsid w:val="004A672E"/>
    <w:rsid w:val="004D718A"/>
    <w:rsid w:val="004F33A6"/>
    <w:rsid w:val="00502D7D"/>
    <w:rsid w:val="0051235A"/>
    <w:rsid w:val="00513A84"/>
    <w:rsid w:val="00524B06"/>
    <w:rsid w:val="00536FD3"/>
    <w:rsid w:val="0057496C"/>
    <w:rsid w:val="00580D0F"/>
    <w:rsid w:val="005A3D08"/>
    <w:rsid w:val="005C4451"/>
    <w:rsid w:val="005C625E"/>
    <w:rsid w:val="005D13DD"/>
    <w:rsid w:val="005F131B"/>
    <w:rsid w:val="005F1B1B"/>
    <w:rsid w:val="006B23DE"/>
    <w:rsid w:val="006B331C"/>
    <w:rsid w:val="006E3A1C"/>
    <w:rsid w:val="006F24B3"/>
    <w:rsid w:val="00712BB9"/>
    <w:rsid w:val="00723703"/>
    <w:rsid w:val="007329FE"/>
    <w:rsid w:val="007C4078"/>
    <w:rsid w:val="007F6E93"/>
    <w:rsid w:val="0089688D"/>
    <w:rsid w:val="008B39BB"/>
    <w:rsid w:val="008F2D5F"/>
    <w:rsid w:val="009074F3"/>
    <w:rsid w:val="00960E58"/>
    <w:rsid w:val="0096487C"/>
    <w:rsid w:val="009709FB"/>
    <w:rsid w:val="009A3C33"/>
    <w:rsid w:val="009C50E0"/>
    <w:rsid w:val="009E0AC7"/>
    <w:rsid w:val="009F657C"/>
    <w:rsid w:val="00A02097"/>
    <w:rsid w:val="00A32892"/>
    <w:rsid w:val="00A346F2"/>
    <w:rsid w:val="00A417E9"/>
    <w:rsid w:val="00A728FB"/>
    <w:rsid w:val="00A81126"/>
    <w:rsid w:val="00A8185D"/>
    <w:rsid w:val="00A933A2"/>
    <w:rsid w:val="00A958BA"/>
    <w:rsid w:val="00AA4FA2"/>
    <w:rsid w:val="00AE038E"/>
    <w:rsid w:val="00AF2BFA"/>
    <w:rsid w:val="00B224CC"/>
    <w:rsid w:val="00B73FD5"/>
    <w:rsid w:val="00B92662"/>
    <w:rsid w:val="00BD514D"/>
    <w:rsid w:val="00BD6A74"/>
    <w:rsid w:val="00BF1B3F"/>
    <w:rsid w:val="00BF593C"/>
    <w:rsid w:val="00C210C5"/>
    <w:rsid w:val="00C21902"/>
    <w:rsid w:val="00C24B17"/>
    <w:rsid w:val="00C649D4"/>
    <w:rsid w:val="00C80F12"/>
    <w:rsid w:val="00C843B8"/>
    <w:rsid w:val="00CA2C1B"/>
    <w:rsid w:val="00D452E9"/>
    <w:rsid w:val="00D72B15"/>
    <w:rsid w:val="00DB59B3"/>
    <w:rsid w:val="00DC40DE"/>
    <w:rsid w:val="00E12C10"/>
    <w:rsid w:val="00E85038"/>
    <w:rsid w:val="00E9504E"/>
    <w:rsid w:val="00EB4A43"/>
    <w:rsid w:val="00EC7C90"/>
    <w:rsid w:val="00EE0732"/>
    <w:rsid w:val="00F21B4D"/>
    <w:rsid w:val="00F82476"/>
    <w:rsid w:val="00FA3F0B"/>
    <w:rsid w:val="00FB0F32"/>
    <w:rsid w:val="00FB6A39"/>
    <w:rsid w:val="00FC7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4</Pages>
  <Words>1651</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54</cp:revision>
  <dcterms:created xsi:type="dcterms:W3CDTF">2016-11-19T18:17:00Z</dcterms:created>
  <dcterms:modified xsi:type="dcterms:W3CDTF">2017-02-24T22:52:00Z</dcterms:modified>
</cp:coreProperties>
</file>